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F30" w:rsidRPr="00C56F30" w:rsidRDefault="00C56F30" w:rsidP="005D747F">
      <w:pPr>
        <w:spacing w:after="75" w:line="330" w:lineRule="atLeast"/>
        <w:rPr>
          <w:rFonts w:asciiTheme="majorHAnsi" w:eastAsia="Times New Roman" w:hAnsiTheme="majorHAnsi" w:cs="Arial"/>
          <w:b/>
          <w:bCs/>
          <w:color w:val="333333"/>
          <w:sz w:val="32"/>
          <w:szCs w:val="32"/>
          <w:u w:val="single"/>
          <w:lang w:eastAsia="el-GR"/>
        </w:rPr>
      </w:pPr>
      <w:r w:rsidRPr="00C56F30">
        <w:rPr>
          <w:rFonts w:asciiTheme="majorHAnsi" w:eastAsia="Times New Roman" w:hAnsiTheme="majorHAnsi" w:cs="Arial"/>
          <w:b/>
          <w:bCs/>
          <w:color w:val="333333"/>
          <w:sz w:val="32"/>
          <w:szCs w:val="32"/>
          <w:u w:val="single"/>
          <w:lang w:eastAsia="el-GR"/>
        </w:rPr>
        <w:t>ΜΑΘΗΜΑ ΤΕΧΝΟΛΟΓΙΑΣ</w:t>
      </w:r>
    </w:p>
    <w:p w:rsidR="00C56F30" w:rsidRDefault="00C56F30" w:rsidP="005D747F">
      <w:pPr>
        <w:spacing w:after="75" w:line="330" w:lineRule="atLeast"/>
        <w:rPr>
          <w:rFonts w:asciiTheme="majorHAnsi" w:eastAsia="Times New Roman" w:hAnsiTheme="majorHAnsi" w:cs="Arial"/>
          <w:b/>
          <w:bCs/>
          <w:color w:val="333333"/>
          <w:sz w:val="24"/>
          <w:szCs w:val="24"/>
          <w:u w:val="single"/>
          <w:lang w:eastAsia="el-GR"/>
        </w:rPr>
      </w:pPr>
      <w:r>
        <w:rPr>
          <w:rFonts w:asciiTheme="majorHAnsi" w:eastAsia="Times New Roman" w:hAnsiTheme="majorHAnsi" w:cs="Arial"/>
          <w:b/>
          <w:bCs/>
          <w:color w:val="333333"/>
          <w:sz w:val="24"/>
          <w:szCs w:val="24"/>
          <w:u w:val="single"/>
          <w:lang w:eastAsia="el-GR"/>
        </w:rPr>
        <w:t>Διδάσκουσα: κα Ελένη Καμαριανού</w:t>
      </w:r>
    </w:p>
    <w:p w:rsidR="00C56F30" w:rsidRDefault="00C56F30" w:rsidP="005D747F">
      <w:pPr>
        <w:spacing w:after="75" w:line="330" w:lineRule="atLeast"/>
        <w:rPr>
          <w:rFonts w:asciiTheme="majorHAnsi" w:eastAsia="Times New Roman" w:hAnsiTheme="majorHAnsi" w:cs="Arial"/>
          <w:b/>
          <w:bCs/>
          <w:color w:val="333333"/>
          <w:sz w:val="24"/>
          <w:szCs w:val="24"/>
          <w:u w:val="single"/>
          <w:lang w:eastAsia="el-GR"/>
        </w:rPr>
      </w:pPr>
      <w:r>
        <w:rPr>
          <w:rFonts w:asciiTheme="majorHAnsi" w:eastAsia="Times New Roman" w:hAnsiTheme="majorHAnsi" w:cs="Arial"/>
          <w:b/>
          <w:bCs/>
          <w:color w:val="333333"/>
          <w:sz w:val="24"/>
          <w:szCs w:val="24"/>
          <w:u w:val="single"/>
          <w:lang w:eastAsia="el-GR"/>
        </w:rPr>
        <w:t>ΕΡΓΑΣΙΑ ΜΑΘΗΤΡΙΑΣ: Αδαμαντίας Λύκουρα</w:t>
      </w:r>
    </w:p>
    <w:p w:rsidR="00C56F30" w:rsidRDefault="00C56F30" w:rsidP="005D747F">
      <w:pPr>
        <w:spacing w:after="75" w:line="330" w:lineRule="atLeast"/>
        <w:rPr>
          <w:rFonts w:asciiTheme="majorHAnsi" w:eastAsia="Times New Roman" w:hAnsiTheme="majorHAnsi" w:cs="Arial"/>
          <w:b/>
          <w:bCs/>
          <w:color w:val="333333"/>
          <w:sz w:val="24"/>
          <w:szCs w:val="24"/>
          <w:u w:val="single"/>
          <w:lang w:eastAsia="el-GR"/>
        </w:rPr>
      </w:pPr>
      <w:r>
        <w:rPr>
          <w:rFonts w:asciiTheme="majorHAnsi" w:eastAsia="Times New Roman" w:hAnsiTheme="majorHAnsi" w:cs="Arial"/>
          <w:b/>
          <w:bCs/>
          <w:color w:val="333333"/>
          <w:sz w:val="24"/>
          <w:szCs w:val="24"/>
          <w:u w:val="single"/>
          <w:lang w:eastAsia="el-GR"/>
        </w:rPr>
        <w:t>Τμήμα Β1 – 8</w:t>
      </w:r>
      <w:r w:rsidRPr="00C56F30">
        <w:rPr>
          <w:rFonts w:asciiTheme="majorHAnsi" w:eastAsia="Times New Roman" w:hAnsiTheme="majorHAnsi" w:cs="Arial"/>
          <w:b/>
          <w:bCs/>
          <w:color w:val="333333"/>
          <w:sz w:val="24"/>
          <w:szCs w:val="24"/>
          <w:u w:val="single"/>
          <w:vertAlign w:val="superscript"/>
          <w:lang w:eastAsia="el-GR"/>
        </w:rPr>
        <w:t>ο</w:t>
      </w:r>
      <w:r>
        <w:rPr>
          <w:rFonts w:asciiTheme="majorHAnsi" w:eastAsia="Times New Roman" w:hAnsiTheme="majorHAnsi" w:cs="Arial"/>
          <w:b/>
          <w:bCs/>
          <w:color w:val="333333"/>
          <w:sz w:val="24"/>
          <w:szCs w:val="24"/>
          <w:u w:val="single"/>
          <w:lang w:eastAsia="el-GR"/>
        </w:rPr>
        <w:t xml:space="preserve"> Γυμνάσιο Καλαμαριάς</w:t>
      </w:r>
    </w:p>
    <w:p w:rsidR="00C56F30" w:rsidRDefault="00C56F30" w:rsidP="005D747F">
      <w:pPr>
        <w:spacing w:after="75" w:line="330" w:lineRule="atLeast"/>
        <w:rPr>
          <w:rFonts w:asciiTheme="majorHAnsi" w:eastAsia="Times New Roman" w:hAnsiTheme="majorHAnsi" w:cs="Arial"/>
          <w:b/>
          <w:bCs/>
          <w:color w:val="333333"/>
          <w:sz w:val="24"/>
          <w:szCs w:val="24"/>
          <w:u w:val="single"/>
          <w:lang w:eastAsia="el-GR"/>
        </w:rPr>
      </w:pPr>
    </w:p>
    <w:p w:rsidR="005D747F" w:rsidRPr="00C56F30" w:rsidRDefault="005D747F" w:rsidP="005D747F">
      <w:pPr>
        <w:spacing w:after="75" w:line="330" w:lineRule="atLeast"/>
        <w:rPr>
          <w:rFonts w:asciiTheme="majorHAnsi" w:eastAsia="Times New Roman" w:hAnsiTheme="majorHAnsi" w:cs="Arial"/>
          <w:b/>
          <w:bCs/>
          <w:color w:val="333333"/>
          <w:sz w:val="32"/>
          <w:szCs w:val="32"/>
          <w:u w:val="single"/>
          <w:lang w:eastAsia="el-GR"/>
        </w:rPr>
      </w:pPr>
      <w:r w:rsidRPr="005D747F">
        <w:rPr>
          <w:rFonts w:asciiTheme="majorHAnsi" w:eastAsia="Times New Roman" w:hAnsiTheme="majorHAnsi" w:cs="Arial"/>
          <w:b/>
          <w:bCs/>
          <w:color w:val="333333"/>
          <w:sz w:val="32"/>
          <w:szCs w:val="32"/>
          <w:u w:val="single"/>
          <w:lang w:eastAsia="el-GR"/>
        </w:rPr>
        <w:t>Σαπωνοποι</w:t>
      </w:r>
      <w:r w:rsidR="00C56F30" w:rsidRPr="00C56F30">
        <w:rPr>
          <w:rFonts w:asciiTheme="majorHAnsi" w:eastAsia="Times New Roman" w:hAnsiTheme="majorHAnsi" w:cs="Arial"/>
          <w:b/>
          <w:bCs/>
          <w:color w:val="333333"/>
          <w:sz w:val="32"/>
          <w:szCs w:val="32"/>
          <w:u w:val="single"/>
          <w:lang w:eastAsia="el-GR"/>
        </w:rPr>
        <w:t>ε</w:t>
      </w:r>
      <w:r w:rsidRPr="005D747F">
        <w:rPr>
          <w:rFonts w:asciiTheme="majorHAnsi" w:eastAsia="Times New Roman" w:hAnsiTheme="majorHAnsi" w:cs="Arial"/>
          <w:b/>
          <w:bCs/>
          <w:color w:val="333333"/>
          <w:sz w:val="32"/>
          <w:szCs w:val="32"/>
          <w:u w:val="single"/>
          <w:lang w:eastAsia="el-GR"/>
        </w:rPr>
        <w:t>ία</w:t>
      </w:r>
    </w:p>
    <w:p w:rsidR="005D747F" w:rsidRPr="006E2906" w:rsidRDefault="005D747F" w:rsidP="00B114E1">
      <w:pPr>
        <w:spacing w:after="75" w:line="240" w:lineRule="auto"/>
        <w:jc w:val="both"/>
        <w:rPr>
          <w:rFonts w:asciiTheme="majorHAnsi" w:eastAsia="Times New Roman" w:hAnsiTheme="majorHAnsi" w:cs="Arial"/>
          <w:color w:val="333333"/>
          <w:sz w:val="24"/>
          <w:szCs w:val="24"/>
          <w:lang w:eastAsia="el-GR"/>
        </w:rPr>
      </w:pPr>
      <w:r w:rsidRPr="005D747F">
        <w:rPr>
          <w:rFonts w:asciiTheme="majorHAnsi" w:eastAsia="Times New Roman" w:hAnsiTheme="majorHAnsi" w:cs="Arial"/>
          <w:color w:val="333333"/>
          <w:sz w:val="24"/>
          <w:szCs w:val="24"/>
          <w:lang w:eastAsia="el-GR"/>
        </w:rPr>
        <w:t>Εξέλιξη της οργάνωσης των ελαιοτριβείων και της ανερχόμενης οικονομικής ισχύος του Πλωμαρίου από τα μέσα του 19ου</w:t>
      </w:r>
      <w:r w:rsidRPr="006E2906">
        <w:rPr>
          <w:rFonts w:asciiTheme="majorHAnsi" w:eastAsia="Times New Roman" w:hAnsiTheme="majorHAnsi" w:cs="Arial"/>
          <w:color w:val="333333"/>
          <w:sz w:val="24"/>
          <w:szCs w:val="24"/>
          <w:lang w:eastAsia="el-GR"/>
        </w:rPr>
        <w:t xml:space="preserve"> (1896)</w:t>
      </w:r>
      <w:r w:rsidRPr="005D747F">
        <w:rPr>
          <w:rFonts w:asciiTheme="majorHAnsi" w:eastAsia="Times New Roman" w:hAnsiTheme="majorHAnsi" w:cs="Arial"/>
          <w:color w:val="333333"/>
          <w:sz w:val="24"/>
          <w:szCs w:val="24"/>
          <w:lang w:eastAsia="el-GR"/>
        </w:rPr>
        <w:t xml:space="preserve"> και μετά, είναι τα πιο σύνθετα βιομηχανικά συγκροτήματα, που περιλαμβάνουν και άλλες λειτουργίες. Αυτά είναι συνήθως σαπωνοποιεία, τα οποία εντάσσονται σε υπάρχοντα ελαιοτριβεία ή αποτελούν ξεχωριστές βιομηχανικές μονάδες.</w:t>
      </w:r>
    </w:p>
    <w:p w:rsidR="005D747F" w:rsidRPr="006E2906" w:rsidRDefault="005D747F" w:rsidP="00C56F30">
      <w:pPr>
        <w:spacing w:after="0" w:line="240" w:lineRule="auto"/>
        <w:jc w:val="center"/>
        <w:rPr>
          <w:rFonts w:asciiTheme="majorHAnsi" w:eastAsia="Times New Roman" w:hAnsiTheme="majorHAnsi" w:cs="Arial"/>
          <w:color w:val="333333"/>
          <w:sz w:val="24"/>
          <w:szCs w:val="24"/>
          <w:lang w:eastAsia="el-GR"/>
        </w:rPr>
      </w:pPr>
      <w:r w:rsidRPr="006E2906">
        <w:rPr>
          <w:rFonts w:asciiTheme="majorHAnsi" w:eastAsia="Times New Roman" w:hAnsiTheme="majorHAnsi" w:cs="Arial"/>
          <w:noProof/>
          <w:color w:val="333333"/>
          <w:sz w:val="24"/>
          <w:szCs w:val="24"/>
          <w:lang w:eastAsia="el-GR"/>
        </w:rPr>
        <w:drawing>
          <wp:inline distT="0" distB="0" distL="0" distR="0">
            <wp:extent cx="4090737" cy="2735366"/>
            <wp:effectExtent l="0" t="0" r="5080" b="825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iaphoto2.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6537" cy="2745931"/>
                    </a:xfrm>
                    <a:prstGeom prst="rect">
                      <a:avLst/>
                    </a:prstGeom>
                  </pic:spPr>
                </pic:pic>
              </a:graphicData>
            </a:graphic>
          </wp:inline>
        </w:drawing>
      </w:r>
    </w:p>
    <w:p w:rsidR="005D747F" w:rsidRPr="006E2906" w:rsidRDefault="005D747F" w:rsidP="00C56F30">
      <w:pPr>
        <w:spacing w:after="75" w:line="240" w:lineRule="auto"/>
        <w:jc w:val="center"/>
        <w:rPr>
          <w:rFonts w:asciiTheme="majorHAnsi" w:eastAsia="Times New Roman" w:hAnsiTheme="majorHAnsi" w:cs="Arial"/>
          <w:color w:val="333333"/>
          <w:sz w:val="24"/>
          <w:szCs w:val="24"/>
          <w:lang w:eastAsia="el-GR"/>
        </w:rPr>
      </w:pPr>
      <w:r w:rsidRPr="006E2906">
        <w:rPr>
          <w:rFonts w:asciiTheme="majorHAnsi" w:eastAsia="Times New Roman" w:hAnsiTheme="majorHAnsi" w:cs="Arial"/>
          <w:color w:val="333333"/>
          <w:sz w:val="24"/>
          <w:szCs w:val="24"/>
          <w:lang w:eastAsia="el-GR"/>
        </w:rPr>
        <w:t xml:space="preserve">Εικόνα 1. Σαπωνοποιεία Αφών Τραγάκη (Πηγή: </w:t>
      </w:r>
      <w:r w:rsidR="006E2906" w:rsidRPr="006E2906">
        <w:rPr>
          <w:rFonts w:asciiTheme="majorHAnsi" w:eastAsia="Times New Roman" w:hAnsiTheme="majorHAnsi" w:cs="Arial"/>
          <w:color w:val="333333"/>
          <w:sz w:val="24"/>
          <w:szCs w:val="24"/>
          <w:lang w:eastAsia="el-GR"/>
        </w:rPr>
        <w:t>Καραγιάννη, 2011)</w:t>
      </w:r>
    </w:p>
    <w:p w:rsidR="005D747F" w:rsidRPr="005D747F" w:rsidRDefault="005D747F" w:rsidP="00B114E1">
      <w:pPr>
        <w:spacing w:after="75" w:line="240" w:lineRule="auto"/>
        <w:jc w:val="both"/>
        <w:rPr>
          <w:rFonts w:asciiTheme="majorHAnsi" w:eastAsia="Times New Roman" w:hAnsiTheme="majorHAnsi" w:cs="Arial"/>
          <w:color w:val="333333"/>
          <w:sz w:val="24"/>
          <w:szCs w:val="24"/>
          <w:lang w:eastAsia="el-GR"/>
        </w:rPr>
      </w:pPr>
      <w:r w:rsidRPr="005D747F">
        <w:rPr>
          <w:rFonts w:asciiTheme="majorHAnsi" w:eastAsia="Times New Roman" w:hAnsiTheme="majorHAnsi" w:cs="Arial"/>
          <w:color w:val="333333"/>
          <w:sz w:val="24"/>
          <w:szCs w:val="24"/>
          <w:lang w:eastAsia="el-GR"/>
        </w:rPr>
        <w:t>Το σαπούνι, το οποίο αποτελεί παράγωγο των υποπροϊόντων του λαδιού, παράγεται εκείνη την εποχή σε μεγάλες ποσότητες και εξάγεται σε πολλά μέρη του κόσμου, στηρίζοντας την ανθηρή οικονομία του νησιού.</w:t>
      </w:r>
    </w:p>
    <w:p w:rsidR="006E2906" w:rsidRPr="006E2906" w:rsidRDefault="005D747F" w:rsidP="00B114E1">
      <w:pPr>
        <w:spacing w:after="75" w:line="240" w:lineRule="auto"/>
        <w:jc w:val="both"/>
        <w:rPr>
          <w:rFonts w:asciiTheme="majorHAnsi" w:eastAsia="Times New Roman" w:hAnsiTheme="majorHAnsi" w:cs="Arial"/>
          <w:color w:val="333333"/>
          <w:sz w:val="24"/>
          <w:szCs w:val="24"/>
          <w:lang w:eastAsia="el-GR"/>
        </w:rPr>
      </w:pPr>
      <w:r w:rsidRPr="005D747F">
        <w:rPr>
          <w:rFonts w:asciiTheme="majorHAnsi" w:eastAsia="Times New Roman" w:hAnsiTheme="majorHAnsi" w:cs="Arial"/>
          <w:color w:val="333333"/>
          <w:sz w:val="24"/>
          <w:szCs w:val="24"/>
          <w:lang w:eastAsia="el-GR"/>
        </w:rPr>
        <w:t xml:space="preserve">Παράλληλα, σε άλλα συγκροτήματα ελαιοτριβείων - σαπωνοποιείων ενσωματώνονται αλευρόμυλοι, απασχολώντας τους εργάτες της ελιάς τους </w:t>
      </w:r>
      <w:r w:rsidRPr="006E2906">
        <w:rPr>
          <w:rFonts w:asciiTheme="majorHAnsi" w:eastAsia="Times New Roman" w:hAnsiTheme="majorHAnsi" w:cs="Arial"/>
          <w:color w:val="333333"/>
          <w:sz w:val="24"/>
          <w:szCs w:val="24"/>
          <w:lang w:eastAsia="el-GR"/>
        </w:rPr>
        <w:t>μήνες του καλοκαιριού, όταν τα «</w:t>
      </w:r>
      <w:r w:rsidRPr="005D747F">
        <w:rPr>
          <w:rFonts w:asciiTheme="majorHAnsi" w:eastAsia="Times New Roman" w:hAnsiTheme="majorHAnsi" w:cs="Arial"/>
          <w:color w:val="333333"/>
          <w:sz w:val="24"/>
          <w:szCs w:val="24"/>
          <w:lang w:eastAsia="el-GR"/>
        </w:rPr>
        <w:t>λιοτρίβια</w:t>
      </w:r>
      <w:r w:rsidRPr="006E2906">
        <w:rPr>
          <w:rFonts w:asciiTheme="majorHAnsi" w:eastAsia="Times New Roman" w:hAnsiTheme="majorHAnsi" w:cs="Arial"/>
          <w:color w:val="333333"/>
          <w:sz w:val="24"/>
          <w:szCs w:val="24"/>
          <w:lang w:eastAsia="el-GR"/>
        </w:rPr>
        <w:t>»</w:t>
      </w:r>
      <w:r w:rsidRPr="005D747F">
        <w:rPr>
          <w:rFonts w:asciiTheme="majorHAnsi" w:eastAsia="Times New Roman" w:hAnsiTheme="majorHAnsi" w:cs="Arial"/>
          <w:color w:val="333333"/>
          <w:sz w:val="24"/>
          <w:szCs w:val="24"/>
          <w:lang w:eastAsia="el-GR"/>
        </w:rPr>
        <w:t xml:space="preserve"> είναι κλειστά. Αυτά περιλαμβάνουν τις λειτουργίες του ελαιοτριβείου, σαπωνοποιείου,</w:t>
      </w:r>
      <w:r w:rsidRPr="006E2906">
        <w:rPr>
          <w:rFonts w:asciiTheme="majorHAnsi" w:eastAsia="Times New Roman" w:hAnsiTheme="majorHAnsi" w:cs="Arial"/>
          <w:color w:val="333333"/>
          <w:sz w:val="24"/>
          <w:szCs w:val="24"/>
          <w:lang w:eastAsia="el-GR"/>
        </w:rPr>
        <w:t xml:space="preserve"> </w:t>
      </w:r>
      <w:r w:rsidRPr="005D747F">
        <w:rPr>
          <w:rFonts w:asciiTheme="majorHAnsi" w:eastAsia="Times New Roman" w:hAnsiTheme="majorHAnsi" w:cs="Arial"/>
          <w:color w:val="333333"/>
          <w:sz w:val="24"/>
          <w:szCs w:val="24"/>
          <w:lang w:eastAsia="el-GR"/>
        </w:rPr>
        <w:t>αλευρόμυλου και αποθήκες λαδιού.</w:t>
      </w:r>
      <w:r w:rsidR="006E2906" w:rsidRPr="006E2906">
        <w:rPr>
          <w:rFonts w:asciiTheme="majorHAnsi" w:eastAsia="Times New Roman" w:hAnsiTheme="majorHAnsi" w:cs="Arial"/>
          <w:color w:val="333333"/>
          <w:sz w:val="24"/>
          <w:szCs w:val="24"/>
          <w:lang w:eastAsia="el-GR"/>
        </w:rPr>
        <w:t xml:space="preserve"> </w:t>
      </w:r>
    </w:p>
    <w:p w:rsidR="005D747F" w:rsidRPr="006E2906" w:rsidRDefault="006E2906" w:rsidP="00B114E1">
      <w:pPr>
        <w:spacing w:after="75" w:line="240" w:lineRule="auto"/>
        <w:jc w:val="center"/>
        <w:rPr>
          <w:rFonts w:asciiTheme="majorHAnsi" w:eastAsia="Times New Roman" w:hAnsiTheme="majorHAnsi" w:cs="Arial"/>
          <w:color w:val="333333"/>
          <w:sz w:val="24"/>
          <w:szCs w:val="24"/>
          <w:lang w:eastAsia="el-GR"/>
        </w:rPr>
      </w:pPr>
      <w:r w:rsidRPr="006E2906">
        <w:rPr>
          <w:rFonts w:asciiTheme="majorHAnsi" w:eastAsia="Times New Roman" w:hAnsiTheme="majorHAnsi" w:cs="Arial"/>
          <w:noProof/>
          <w:color w:val="333333"/>
          <w:sz w:val="24"/>
          <w:szCs w:val="24"/>
          <w:lang w:eastAsia="el-GR"/>
        </w:rPr>
        <w:drawing>
          <wp:inline distT="0" distB="0" distL="0" distR="0">
            <wp:extent cx="1997242" cy="1497932"/>
            <wp:effectExtent l="0" t="0" r="3175" b="762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mari04.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9535" cy="1514652"/>
                    </a:xfrm>
                    <a:prstGeom prst="rect">
                      <a:avLst/>
                    </a:prstGeom>
                  </pic:spPr>
                </pic:pic>
              </a:graphicData>
            </a:graphic>
          </wp:inline>
        </w:drawing>
      </w:r>
    </w:p>
    <w:p w:rsidR="006E2906" w:rsidRDefault="006E2906" w:rsidP="00B114E1">
      <w:pPr>
        <w:spacing w:after="75" w:line="240" w:lineRule="auto"/>
        <w:jc w:val="both"/>
        <w:rPr>
          <w:rFonts w:asciiTheme="majorHAnsi" w:eastAsia="Times New Roman" w:hAnsiTheme="majorHAnsi" w:cs="Arial"/>
          <w:color w:val="333333"/>
          <w:sz w:val="24"/>
          <w:szCs w:val="24"/>
          <w:lang w:eastAsia="el-GR"/>
        </w:rPr>
      </w:pPr>
      <w:r w:rsidRPr="006E2906">
        <w:rPr>
          <w:rFonts w:asciiTheme="majorHAnsi" w:eastAsia="Times New Roman" w:hAnsiTheme="majorHAnsi" w:cs="Arial"/>
          <w:color w:val="333333"/>
          <w:sz w:val="24"/>
          <w:szCs w:val="24"/>
          <w:lang w:eastAsia="el-GR"/>
        </w:rPr>
        <w:t>Εικόνα 2. Σαπωνοποιεία Πλωμαρίου ερείπια του 21</w:t>
      </w:r>
      <w:r w:rsidRPr="00B114E1">
        <w:rPr>
          <w:rFonts w:asciiTheme="majorHAnsi" w:eastAsia="Times New Roman" w:hAnsiTheme="majorHAnsi" w:cs="Arial"/>
          <w:color w:val="333333"/>
          <w:sz w:val="24"/>
          <w:szCs w:val="24"/>
          <w:lang w:eastAsia="el-GR"/>
        </w:rPr>
        <w:t>ου</w:t>
      </w:r>
      <w:r w:rsidRPr="006E2906">
        <w:rPr>
          <w:rFonts w:asciiTheme="majorHAnsi" w:eastAsia="Times New Roman" w:hAnsiTheme="majorHAnsi" w:cs="Arial"/>
          <w:color w:val="333333"/>
          <w:sz w:val="24"/>
          <w:szCs w:val="24"/>
          <w:lang w:eastAsia="el-GR"/>
        </w:rPr>
        <w:t xml:space="preserve"> αιώνα (πηγή: </w:t>
      </w:r>
      <w:r w:rsidRPr="00B114E1">
        <w:rPr>
          <w:rFonts w:asciiTheme="majorHAnsi" w:eastAsia="Times New Roman" w:hAnsiTheme="majorHAnsi" w:cs="Arial"/>
          <w:color w:val="333333"/>
          <w:sz w:val="24"/>
          <w:szCs w:val="24"/>
          <w:lang w:eastAsia="el-GR"/>
        </w:rPr>
        <w:t>plomary</w:t>
      </w:r>
      <w:r w:rsidRPr="006E2906">
        <w:rPr>
          <w:rFonts w:asciiTheme="majorHAnsi" w:eastAsia="Times New Roman" w:hAnsiTheme="majorHAnsi" w:cs="Arial"/>
          <w:color w:val="333333"/>
          <w:sz w:val="24"/>
          <w:szCs w:val="24"/>
          <w:lang w:eastAsia="el-GR"/>
        </w:rPr>
        <w:t>.</w:t>
      </w:r>
      <w:r w:rsidRPr="00B114E1">
        <w:rPr>
          <w:rFonts w:asciiTheme="majorHAnsi" w:eastAsia="Times New Roman" w:hAnsiTheme="majorHAnsi" w:cs="Arial"/>
          <w:color w:val="333333"/>
          <w:sz w:val="24"/>
          <w:szCs w:val="24"/>
          <w:lang w:eastAsia="el-GR"/>
        </w:rPr>
        <w:t>gr</w:t>
      </w:r>
      <w:r w:rsidR="00B114E1">
        <w:rPr>
          <w:rFonts w:asciiTheme="majorHAnsi" w:eastAsia="Times New Roman" w:hAnsiTheme="majorHAnsi" w:cs="Arial"/>
          <w:color w:val="333333"/>
          <w:sz w:val="24"/>
          <w:szCs w:val="24"/>
          <w:lang w:eastAsia="el-GR"/>
        </w:rPr>
        <w:t>)</w:t>
      </w:r>
    </w:p>
    <w:p w:rsidR="00B114E1" w:rsidRPr="006E2906" w:rsidRDefault="00B114E1" w:rsidP="00B114E1">
      <w:pPr>
        <w:spacing w:after="75" w:line="240" w:lineRule="auto"/>
        <w:jc w:val="both"/>
        <w:rPr>
          <w:rFonts w:asciiTheme="majorHAnsi" w:eastAsia="Times New Roman" w:hAnsiTheme="majorHAnsi" w:cs="Arial"/>
          <w:color w:val="333333"/>
          <w:sz w:val="24"/>
          <w:szCs w:val="24"/>
          <w:lang w:eastAsia="el-GR"/>
        </w:rPr>
      </w:pPr>
    </w:p>
    <w:p w:rsidR="005D747F" w:rsidRPr="006E2906" w:rsidRDefault="005D747F" w:rsidP="00B114E1">
      <w:pPr>
        <w:spacing w:after="75" w:line="240" w:lineRule="auto"/>
        <w:jc w:val="both"/>
        <w:rPr>
          <w:rFonts w:asciiTheme="majorHAnsi" w:eastAsia="Times New Roman" w:hAnsiTheme="majorHAnsi" w:cs="Arial"/>
          <w:color w:val="333333"/>
          <w:sz w:val="24"/>
          <w:szCs w:val="24"/>
          <w:lang w:eastAsia="el-GR"/>
        </w:rPr>
      </w:pPr>
      <w:r w:rsidRPr="005D747F">
        <w:rPr>
          <w:rFonts w:asciiTheme="majorHAnsi" w:eastAsia="Times New Roman" w:hAnsiTheme="majorHAnsi" w:cs="Arial"/>
          <w:color w:val="333333"/>
          <w:sz w:val="24"/>
          <w:szCs w:val="24"/>
          <w:lang w:eastAsia="el-GR"/>
        </w:rPr>
        <w:t>Η Λέσβος, με σημαντικό κέντρο παραγωγής την πόλη του Πλωμαρίου, αποτέλεσε το πρώτο βιομηχανικό κέντρο στο Αιγαίο, που είχε εξ</w:t>
      </w:r>
      <w:r w:rsidRPr="006E2906">
        <w:rPr>
          <w:rFonts w:asciiTheme="majorHAnsi" w:eastAsia="Times New Roman" w:hAnsiTheme="majorHAnsi" w:cs="Arial"/>
          <w:color w:val="333333"/>
          <w:sz w:val="24"/>
          <w:szCs w:val="24"/>
          <w:lang w:eastAsia="el-GR"/>
        </w:rPr>
        <w:t>ειδικευθεί στα τέλη του 19ου αιώνα</w:t>
      </w:r>
      <w:r w:rsidRPr="005D747F">
        <w:rPr>
          <w:rFonts w:asciiTheme="majorHAnsi" w:eastAsia="Times New Roman" w:hAnsiTheme="majorHAnsi" w:cs="Arial"/>
          <w:color w:val="333333"/>
          <w:sz w:val="24"/>
          <w:szCs w:val="24"/>
          <w:lang w:eastAsia="el-GR"/>
        </w:rPr>
        <w:t xml:space="preserve"> στην παραγωγή ελαιοσαπώνων με τις σύγχρονες τεχνικές, διέθετε τα προϊόντα της στη μεγάλη αγορά της Κωνσταντινούπολης, στα μικρασιατικά παράλια και στις πόλεις της Μαύρης Θάλασσας. </w:t>
      </w:r>
    </w:p>
    <w:p w:rsidR="00B114E1" w:rsidRDefault="00B114E1" w:rsidP="00B114E1">
      <w:pPr>
        <w:spacing w:after="75" w:line="240" w:lineRule="auto"/>
        <w:jc w:val="both"/>
        <w:rPr>
          <w:rFonts w:asciiTheme="majorHAnsi" w:eastAsia="Times New Roman" w:hAnsiTheme="majorHAnsi" w:cs="Arial"/>
          <w:color w:val="333333"/>
          <w:sz w:val="24"/>
          <w:szCs w:val="24"/>
          <w:lang w:eastAsia="el-GR"/>
        </w:rPr>
      </w:pPr>
    </w:p>
    <w:p w:rsidR="00B0785C" w:rsidRDefault="005D747F" w:rsidP="00B114E1">
      <w:pPr>
        <w:spacing w:after="75" w:line="240" w:lineRule="auto"/>
        <w:jc w:val="both"/>
        <w:rPr>
          <w:rFonts w:asciiTheme="majorHAnsi" w:eastAsia="Times New Roman" w:hAnsiTheme="majorHAnsi" w:cs="Arial"/>
          <w:color w:val="333333"/>
          <w:sz w:val="24"/>
          <w:szCs w:val="24"/>
          <w:lang w:eastAsia="el-GR"/>
        </w:rPr>
      </w:pPr>
      <w:r w:rsidRPr="005D747F">
        <w:rPr>
          <w:rFonts w:asciiTheme="majorHAnsi" w:eastAsia="Times New Roman" w:hAnsiTheme="majorHAnsi" w:cs="Arial"/>
          <w:color w:val="333333"/>
          <w:sz w:val="24"/>
          <w:szCs w:val="24"/>
          <w:lang w:eastAsia="el-GR"/>
        </w:rPr>
        <w:t>Οι εμπορικές γνώσεις και τα δίκτυα, που είχαν οι Λέσβιοι επιχειρηματίες, συνέβαλαν στην αναβάθμιση και εξειδίκευση της μεταποιητικής τους δραστηριότητας.</w:t>
      </w:r>
    </w:p>
    <w:p w:rsidR="00B114E1" w:rsidRDefault="00B114E1" w:rsidP="00B114E1">
      <w:pPr>
        <w:spacing w:after="75" w:line="240" w:lineRule="auto"/>
        <w:jc w:val="both"/>
        <w:rPr>
          <w:rFonts w:asciiTheme="majorHAnsi" w:eastAsia="Times New Roman" w:hAnsiTheme="majorHAnsi" w:cs="Arial"/>
          <w:color w:val="333333"/>
          <w:sz w:val="24"/>
          <w:szCs w:val="24"/>
          <w:lang w:eastAsia="el-GR"/>
        </w:rPr>
      </w:pPr>
    </w:p>
    <w:p w:rsidR="006E2906" w:rsidRPr="00B114E1" w:rsidRDefault="006E2906" w:rsidP="00B114E1">
      <w:pPr>
        <w:spacing w:after="75" w:line="240" w:lineRule="auto"/>
        <w:jc w:val="both"/>
        <w:rPr>
          <w:rFonts w:asciiTheme="majorHAnsi" w:eastAsia="Times New Roman" w:hAnsiTheme="majorHAnsi" w:cs="Arial"/>
          <w:color w:val="333333"/>
          <w:sz w:val="24"/>
          <w:szCs w:val="24"/>
          <w:lang w:eastAsia="el-GR"/>
        </w:rPr>
      </w:pPr>
      <w:r w:rsidRPr="006E2906">
        <w:rPr>
          <w:rFonts w:asciiTheme="majorHAnsi" w:eastAsia="Times New Roman" w:hAnsiTheme="majorHAnsi" w:cs="Arial"/>
          <w:color w:val="333333"/>
          <w:sz w:val="24"/>
          <w:szCs w:val="24"/>
          <w:lang w:eastAsia="el-GR"/>
        </w:rPr>
        <w:t xml:space="preserve">Ειδικότερα </w:t>
      </w:r>
      <w:r w:rsidR="00F56B65" w:rsidRPr="00B114E1">
        <w:rPr>
          <w:rFonts w:asciiTheme="majorHAnsi" w:eastAsia="Times New Roman" w:hAnsiTheme="majorHAnsi" w:cs="Arial"/>
          <w:color w:val="333333"/>
          <w:sz w:val="24"/>
          <w:szCs w:val="24"/>
          <w:lang w:eastAsia="el-GR"/>
        </w:rPr>
        <w:t>όπως φαίνεται από τις επιστολές του αρχείου Πού</w:t>
      </w:r>
      <w:r w:rsidRPr="006E2906">
        <w:rPr>
          <w:rFonts w:asciiTheme="majorHAnsi" w:eastAsia="Times New Roman" w:hAnsiTheme="majorHAnsi" w:cs="Arial"/>
          <w:color w:val="333333"/>
          <w:sz w:val="24"/>
          <w:szCs w:val="24"/>
          <w:lang w:eastAsia="el-GR"/>
        </w:rPr>
        <w:t>λια</w:t>
      </w:r>
      <w:r w:rsidR="00F56B65" w:rsidRPr="00B114E1">
        <w:rPr>
          <w:rFonts w:asciiTheme="majorHAnsi" w:eastAsia="Times New Roman" w:hAnsiTheme="majorHAnsi" w:cs="Arial"/>
          <w:color w:val="333333"/>
          <w:sz w:val="24"/>
          <w:szCs w:val="24"/>
          <w:lang w:eastAsia="el-GR"/>
        </w:rPr>
        <w:t xml:space="preserve">, </w:t>
      </w:r>
      <w:r w:rsidRPr="006E2906">
        <w:rPr>
          <w:rFonts w:asciiTheme="majorHAnsi" w:eastAsia="Times New Roman" w:hAnsiTheme="majorHAnsi" w:cs="Arial"/>
          <w:color w:val="333333"/>
          <w:sz w:val="24"/>
          <w:szCs w:val="24"/>
          <w:lang w:eastAsia="el-GR"/>
        </w:rPr>
        <w:t xml:space="preserve">οι Λέσβιοι σαπωνοποιοί και ειδικά οι Πλωμαρίτες, είχαν ήδη χρησιμοποιήσει </w:t>
      </w:r>
      <w:r w:rsidR="00F56B65" w:rsidRPr="00B114E1">
        <w:rPr>
          <w:rFonts w:asciiTheme="majorHAnsi" w:eastAsia="Times New Roman" w:hAnsiTheme="majorHAnsi" w:cs="Arial"/>
          <w:color w:val="333333"/>
          <w:sz w:val="24"/>
          <w:szCs w:val="24"/>
          <w:lang w:eastAsia="el-GR"/>
        </w:rPr>
        <w:t>από</w:t>
      </w:r>
      <w:r w:rsidRPr="006E2906">
        <w:rPr>
          <w:rFonts w:asciiTheme="majorHAnsi" w:eastAsia="Times New Roman" w:hAnsiTheme="majorHAnsi" w:cs="Arial"/>
          <w:color w:val="333333"/>
          <w:sz w:val="24"/>
          <w:szCs w:val="24"/>
          <w:lang w:eastAsia="el-GR"/>
        </w:rPr>
        <w:t xml:space="preserve"> τις πρώτες δεκαετίες του 19ου αιώνα – σαν εργαλεία του εμπορίου – ΕΤΑΙΡΙΕΣ, που ίδρυαν για ορισμένη διάρκεια και ΥΠΟΚΑΤΑΣΤΗΜΑΤΑ σε καίριους εμπορικούς κόμβους (π.χ. Ξάνθη, Καβάλα, Κωνσταντινούπολη, Πειραιά, Ραιδεστό, Βάρνα, Τραπεζούντα κ.α.)</w:t>
      </w:r>
      <w:r w:rsidR="00F56B65" w:rsidRPr="00B114E1">
        <w:rPr>
          <w:rFonts w:asciiTheme="majorHAnsi" w:eastAsia="Times New Roman" w:hAnsiTheme="majorHAnsi" w:cs="Arial"/>
          <w:color w:val="333333"/>
          <w:sz w:val="24"/>
          <w:szCs w:val="24"/>
          <w:lang w:eastAsia="el-GR"/>
        </w:rPr>
        <w:t>.</w:t>
      </w:r>
    </w:p>
    <w:p w:rsidR="00B114E1" w:rsidRPr="006E2906" w:rsidRDefault="00B114E1" w:rsidP="00B0785C">
      <w:pPr>
        <w:spacing w:after="75" w:line="330" w:lineRule="atLeast"/>
        <w:jc w:val="both"/>
        <w:rPr>
          <w:rFonts w:asciiTheme="majorHAnsi" w:eastAsia="Times New Roman" w:hAnsiTheme="majorHAnsi" w:cs="Arial"/>
          <w:color w:val="333333"/>
          <w:sz w:val="24"/>
          <w:szCs w:val="24"/>
          <w:lang w:eastAsia="el-GR"/>
        </w:rPr>
      </w:pPr>
    </w:p>
    <w:p w:rsidR="006E2906" w:rsidRDefault="006E2906" w:rsidP="006E2906">
      <w:pPr>
        <w:spacing w:after="300" w:line="240" w:lineRule="auto"/>
        <w:jc w:val="both"/>
        <w:rPr>
          <w:rFonts w:asciiTheme="majorHAnsi" w:eastAsia="Times New Roman" w:hAnsiTheme="majorHAnsi" w:cs="Arial"/>
          <w:color w:val="333333"/>
          <w:sz w:val="24"/>
          <w:szCs w:val="24"/>
          <w:lang w:eastAsia="el-GR"/>
        </w:rPr>
      </w:pPr>
      <w:r w:rsidRPr="006E2906">
        <w:rPr>
          <w:rFonts w:asciiTheme="majorHAnsi" w:eastAsia="Times New Roman" w:hAnsiTheme="majorHAnsi" w:cs="Arial"/>
          <w:color w:val="333333"/>
          <w:sz w:val="24"/>
          <w:szCs w:val="24"/>
          <w:lang w:eastAsia="el-GR"/>
        </w:rPr>
        <w:t>Στο Πλωμάρι τα σαπωνοποιεία και ελαιοτριβεία είναι κατανεμημέ</w:t>
      </w:r>
      <w:r w:rsidR="00F56B65">
        <w:rPr>
          <w:rFonts w:asciiTheme="majorHAnsi" w:eastAsia="Times New Roman" w:hAnsiTheme="majorHAnsi" w:cs="Arial"/>
          <w:color w:val="333333"/>
          <w:sz w:val="24"/>
          <w:szCs w:val="24"/>
          <w:lang w:eastAsia="el-GR"/>
        </w:rPr>
        <w:t>να σε τέσσερεις περιοχές. Στην Α’</w:t>
      </w:r>
      <w:r w:rsidRPr="006E2906">
        <w:rPr>
          <w:rFonts w:asciiTheme="majorHAnsi" w:eastAsia="Times New Roman" w:hAnsiTheme="majorHAnsi" w:cs="Arial"/>
          <w:color w:val="333333"/>
          <w:sz w:val="24"/>
          <w:szCs w:val="24"/>
          <w:lang w:eastAsia="el-GR"/>
        </w:rPr>
        <w:t xml:space="preserve"> περιοχή, προς Αμμουδέλι βρίσκονται τα ελαιοτριβεία και σαπωνοποιεία των Αθανασιάδη, Βουλαλά και Τιμολέοντα Λαγουμίδη (αργότερα μετά το 1916 το αγόρασαν οι Αφοι Γεωργαντέλη).</w:t>
      </w:r>
      <w:r w:rsidR="00F56B65">
        <w:rPr>
          <w:rFonts w:asciiTheme="majorHAnsi" w:eastAsia="Times New Roman" w:hAnsiTheme="majorHAnsi" w:cs="Arial"/>
          <w:color w:val="333333"/>
          <w:sz w:val="24"/>
          <w:szCs w:val="24"/>
          <w:lang w:eastAsia="el-GR"/>
        </w:rPr>
        <w:t xml:space="preserve"> </w:t>
      </w:r>
      <w:r w:rsidRPr="006E2906">
        <w:rPr>
          <w:rFonts w:asciiTheme="majorHAnsi" w:eastAsia="Times New Roman" w:hAnsiTheme="majorHAnsi" w:cs="Arial"/>
          <w:color w:val="333333"/>
          <w:sz w:val="24"/>
          <w:szCs w:val="24"/>
          <w:lang w:eastAsia="el-GR"/>
        </w:rPr>
        <w:t>Το σαπωνοποιείο του Αθανασιάδη ήταν ένα κεραμιδί κτήριο με κρέμασες και ονομαζόταν «Αλέκτωρ», ίσως από τον ανεμοδείκτη του, που είχε το σχήμα πετεινού. Οι εργάτες του, όταν ήθελαν να στεγνώσουν το σαπούνι ρωτούσαν μέσ’ απ’ το κτήριο κάποιον άλλον</w:t>
      </w:r>
      <w:r w:rsidR="00F56B65">
        <w:rPr>
          <w:rFonts w:asciiTheme="majorHAnsi" w:eastAsia="Times New Roman" w:hAnsiTheme="majorHAnsi" w:cs="Arial"/>
          <w:color w:val="333333"/>
          <w:sz w:val="24"/>
          <w:szCs w:val="24"/>
          <w:lang w:eastAsia="el-GR"/>
        </w:rPr>
        <w:t xml:space="preserve"> εργάτη, που βρισκόταν απέξω:  «</w:t>
      </w:r>
      <w:r w:rsidRPr="006E2906">
        <w:rPr>
          <w:rFonts w:asciiTheme="majorHAnsi" w:eastAsia="Times New Roman" w:hAnsiTheme="majorHAnsi" w:cs="Arial"/>
          <w:color w:val="333333"/>
          <w:sz w:val="24"/>
          <w:szCs w:val="24"/>
          <w:lang w:eastAsia="el-GR"/>
        </w:rPr>
        <w:t xml:space="preserve">που λουγιάζ’ ι πικνός΄» και άνοιγαν στην συνέχεια τα παράθυρα </w:t>
      </w:r>
      <w:r w:rsidR="00F56B65" w:rsidRPr="006E2906">
        <w:rPr>
          <w:rFonts w:asciiTheme="majorHAnsi" w:eastAsia="Times New Roman" w:hAnsiTheme="majorHAnsi" w:cs="Arial"/>
          <w:color w:val="333333"/>
          <w:sz w:val="24"/>
          <w:szCs w:val="24"/>
          <w:lang w:eastAsia="el-GR"/>
        </w:rPr>
        <w:t>από</w:t>
      </w:r>
      <w:r w:rsidRPr="006E2906">
        <w:rPr>
          <w:rFonts w:asciiTheme="majorHAnsi" w:eastAsia="Times New Roman" w:hAnsiTheme="majorHAnsi" w:cs="Arial"/>
          <w:color w:val="333333"/>
          <w:sz w:val="24"/>
          <w:szCs w:val="24"/>
          <w:lang w:eastAsia="el-GR"/>
        </w:rPr>
        <w:t xml:space="preserve"> την πλευρά που φυσούσε ο αέρας.</w:t>
      </w:r>
    </w:p>
    <w:p w:rsidR="00F56B65" w:rsidRDefault="00B0785C" w:rsidP="00C56F30">
      <w:pPr>
        <w:spacing w:after="0" w:line="240" w:lineRule="auto"/>
        <w:jc w:val="center"/>
        <w:rPr>
          <w:rFonts w:asciiTheme="majorHAnsi" w:eastAsia="Times New Roman" w:hAnsiTheme="majorHAnsi" w:cs="Arial"/>
          <w:color w:val="333333"/>
          <w:sz w:val="24"/>
          <w:szCs w:val="24"/>
          <w:lang w:eastAsia="el-GR"/>
        </w:rPr>
      </w:pPr>
      <w:r>
        <w:rPr>
          <w:rFonts w:asciiTheme="majorHAnsi" w:eastAsia="Times New Roman" w:hAnsiTheme="majorHAnsi" w:cs="Arial"/>
          <w:color w:val="333333"/>
          <w:sz w:val="24"/>
          <w:szCs w:val="24"/>
          <w:lang w:eastAsia="el-GR"/>
        </w:rPr>
        <w:t xml:space="preserve">   </w:t>
      </w:r>
      <w:r w:rsidR="00F56B65" w:rsidRPr="006E2906">
        <w:rPr>
          <w:rFonts w:asciiTheme="majorHAnsi" w:eastAsia="Times New Roman" w:hAnsiTheme="majorHAnsi" w:cs="Arial"/>
          <w:noProof/>
          <w:color w:val="333333"/>
          <w:sz w:val="24"/>
          <w:szCs w:val="24"/>
          <w:lang w:eastAsia="el-GR"/>
        </w:rPr>
        <w:drawing>
          <wp:inline distT="0" distB="0" distL="0" distR="0">
            <wp:extent cx="1562100" cy="940385"/>
            <wp:effectExtent l="0" t="0" r="0" b="0"/>
            <wp:docPr id="7" name="Εικόνα 7" descr="https://i2.wp.com/www.polion.gr/wp-content/uploads/2014/05/ladi4.jpg?fit=500%2C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www.polion.gr/wp-content/uploads/2014/05/ladi4.jpg?fit=500%2C3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940385"/>
                    </a:xfrm>
                    <a:prstGeom prst="rect">
                      <a:avLst/>
                    </a:prstGeom>
                    <a:noFill/>
                    <a:ln>
                      <a:noFill/>
                    </a:ln>
                  </pic:spPr>
                </pic:pic>
              </a:graphicData>
            </a:graphic>
          </wp:inline>
        </w:drawing>
      </w:r>
      <w:r>
        <w:rPr>
          <w:rFonts w:asciiTheme="majorHAnsi" w:eastAsia="Times New Roman" w:hAnsiTheme="majorHAnsi" w:cs="Arial"/>
          <w:color w:val="333333"/>
          <w:sz w:val="24"/>
          <w:szCs w:val="24"/>
          <w:lang w:eastAsia="el-GR"/>
        </w:rPr>
        <w:t xml:space="preserve">    </w:t>
      </w:r>
      <w:r w:rsidR="00F56B65" w:rsidRPr="006E2906">
        <w:rPr>
          <w:rFonts w:asciiTheme="majorHAnsi" w:eastAsia="Times New Roman" w:hAnsiTheme="majorHAnsi" w:cs="Arial"/>
          <w:noProof/>
          <w:color w:val="333333"/>
          <w:sz w:val="24"/>
          <w:szCs w:val="24"/>
          <w:lang w:eastAsia="el-GR"/>
        </w:rPr>
        <w:drawing>
          <wp:inline distT="0" distB="0" distL="0" distR="0">
            <wp:extent cx="1571625" cy="952404"/>
            <wp:effectExtent l="0" t="0" r="0" b="635"/>
            <wp:docPr id="8" name="Εικόνα 8" descr="https://i2.wp.com/www.polion.gr/wp-content/uploads/2014/05/ladi1.jpg?fit=500%2C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www.polion.gr/wp-content/uploads/2014/05/ladi1.jpg?fit=500%2C30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5279" cy="954618"/>
                    </a:xfrm>
                    <a:prstGeom prst="rect">
                      <a:avLst/>
                    </a:prstGeom>
                    <a:noFill/>
                    <a:ln>
                      <a:noFill/>
                    </a:ln>
                  </pic:spPr>
                </pic:pic>
              </a:graphicData>
            </a:graphic>
          </wp:inline>
        </w:drawing>
      </w:r>
      <w:r>
        <w:rPr>
          <w:rFonts w:asciiTheme="majorHAnsi" w:eastAsia="Times New Roman" w:hAnsiTheme="majorHAnsi" w:cs="Arial"/>
          <w:color w:val="333333"/>
          <w:sz w:val="24"/>
          <w:szCs w:val="24"/>
          <w:lang w:eastAsia="el-GR"/>
        </w:rPr>
        <w:t xml:space="preserve">   </w:t>
      </w:r>
      <w:r w:rsidR="00F56B65" w:rsidRPr="006E2906">
        <w:rPr>
          <w:rFonts w:asciiTheme="majorHAnsi" w:eastAsia="Times New Roman" w:hAnsiTheme="majorHAnsi" w:cs="Arial"/>
          <w:noProof/>
          <w:color w:val="333333"/>
          <w:sz w:val="24"/>
          <w:szCs w:val="24"/>
          <w:lang w:eastAsia="el-GR"/>
        </w:rPr>
        <w:drawing>
          <wp:inline distT="0" distB="0" distL="0" distR="0">
            <wp:extent cx="1828800" cy="932688"/>
            <wp:effectExtent l="0" t="0" r="0" b="1270"/>
            <wp:docPr id="9" name="Εικόνα 9" descr="https://i1.wp.com/www.polion.gr/wp-content/uploads/2014/05/ladi3.jpg?fit=500%2C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1.wp.com/www.polion.gr/wp-content/uploads/2014/05/ladi3.jpg?fit=500%2C25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4642" cy="940768"/>
                    </a:xfrm>
                    <a:prstGeom prst="rect">
                      <a:avLst/>
                    </a:prstGeom>
                    <a:noFill/>
                    <a:ln>
                      <a:noFill/>
                    </a:ln>
                  </pic:spPr>
                </pic:pic>
              </a:graphicData>
            </a:graphic>
          </wp:inline>
        </w:drawing>
      </w:r>
    </w:p>
    <w:p w:rsidR="00B0785C" w:rsidRPr="006E2906" w:rsidRDefault="00B0785C" w:rsidP="00C56F30">
      <w:pPr>
        <w:spacing w:after="0" w:line="240" w:lineRule="auto"/>
        <w:jc w:val="center"/>
        <w:rPr>
          <w:rFonts w:asciiTheme="majorHAnsi" w:eastAsia="Times New Roman" w:hAnsiTheme="majorHAnsi" w:cs="Arial"/>
          <w:color w:val="333333"/>
          <w:sz w:val="24"/>
          <w:szCs w:val="24"/>
          <w:lang w:eastAsia="el-GR"/>
        </w:rPr>
      </w:pPr>
      <w:r>
        <w:rPr>
          <w:rFonts w:asciiTheme="majorHAnsi" w:eastAsia="Times New Roman" w:hAnsiTheme="majorHAnsi" w:cs="Arial"/>
          <w:color w:val="333333"/>
          <w:sz w:val="24"/>
          <w:szCs w:val="24"/>
          <w:lang w:eastAsia="el-GR"/>
        </w:rPr>
        <w:t xml:space="preserve">Εικόνες 3-5: </w:t>
      </w:r>
      <w:r w:rsidR="00E817A7">
        <w:rPr>
          <w:rFonts w:asciiTheme="majorHAnsi" w:eastAsia="Times New Roman" w:hAnsiTheme="majorHAnsi" w:cs="Arial"/>
          <w:color w:val="333333"/>
          <w:sz w:val="24"/>
          <w:szCs w:val="24"/>
          <w:lang w:eastAsia="el-GR"/>
        </w:rPr>
        <w:t>Σαπωνοποιεία και ετικέτες αρωματικών σαπουνιών (πηγή: Βερβέρη κ.α. 2017)</w:t>
      </w:r>
    </w:p>
    <w:p w:rsidR="006E2906" w:rsidRPr="006E2906" w:rsidRDefault="006E2906" w:rsidP="006E2906">
      <w:pPr>
        <w:spacing w:after="300" w:line="240" w:lineRule="auto"/>
        <w:jc w:val="both"/>
        <w:rPr>
          <w:rFonts w:asciiTheme="majorHAnsi" w:eastAsia="Times New Roman" w:hAnsiTheme="majorHAnsi" w:cs="Arial"/>
          <w:color w:val="333333"/>
          <w:sz w:val="24"/>
          <w:szCs w:val="24"/>
          <w:lang w:eastAsia="el-GR"/>
        </w:rPr>
      </w:pPr>
      <w:r w:rsidRPr="006E2906">
        <w:rPr>
          <w:rFonts w:asciiTheme="majorHAnsi" w:eastAsia="Times New Roman" w:hAnsiTheme="majorHAnsi" w:cs="Arial"/>
          <w:color w:val="333333"/>
          <w:sz w:val="24"/>
          <w:szCs w:val="24"/>
          <w:lang w:eastAsia="el-GR"/>
        </w:rPr>
        <w:t>Ανάμεσα στο σπαπωνοποιείο, που βρισκόταν προς τη θάλασσα και το ελαιοτριβείο του Αθανασιάδη (που αργότερα έγινε ο συνεταιρισμός «Η ΕΛΙΑ», που διέθεταν και ένα φουγάρο) βρισκόταν το ελαιοτρ</w:t>
      </w:r>
      <w:r w:rsidR="00F56B65">
        <w:rPr>
          <w:rFonts w:asciiTheme="majorHAnsi" w:eastAsia="Times New Roman" w:hAnsiTheme="majorHAnsi" w:cs="Arial"/>
          <w:color w:val="333333"/>
          <w:sz w:val="24"/>
          <w:szCs w:val="24"/>
          <w:lang w:eastAsia="el-GR"/>
        </w:rPr>
        <w:t>ιβείο και το σαπωνοποιείο του Β</w:t>
      </w:r>
      <w:r w:rsidRPr="006E2906">
        <w:rPr>
          <w:rFonts w:asciiTheme="majorHAnsi" w:eastAsia="Times New Roman" w:hAnsiTheme="majorHAnsi" w:cs="Arial"/>
          <w:color w:val="333333"/>
          <w:sz w:val="24"/>
          <w:szCs w:val="24"/>
          <w:lang w:eastAsia="el-GR"/>
        </w:rPr>
        <w:t>ουλαλά, που το φουγάρο του σώζεται ακόμα.</w:t>
      </w:r>
    </w:p>
    <w:p w:rsidR="00F56B65" w:rsidRDefault="006E2906" w:rsidP="006E2906">
      <w:pPr>
        <w:spacing w:after="300" w:line="240" w:lineRule="auto"/>
        <w:jc w:val="both"/>
        <w:rPr>
          <w:rFonts w:asciiTheme="majorHAnsi" w:eastAsia="Times New Roman" w:hAnsiTheme="majorHAnsi" w:cs="Arial"/>
          <w:color w:val="333333"/>
          <w:sz w:val="24"/>
          <w:szCs w:val="24"/>
          <w:lang w:eastAsia="el-GR"/>
        </w:rPr>
      </w:pPr>
      <w:r w:rsidRPr="006E2906">
        <w:rPr>
          <w:rFonts w:asciiTheme="majorHAnsi" w:eastAsia="Times New Roman" w:hAnsiTheme="majorHAnsi" w:cs="Arial"/>
          <w:color w:val="333333"/>
          <w:sz w:val="24"/>
          <w:szCs w:val="24"/>
          <w:lang w:eastAsia="el-GR"/>
        </w:rPr>
        <w:t xml:space="preserve">Στο ίδιο κτηριακό συγκρότημα και ακριβώς απέναντι βρισκόταν το ελαιοτριβείο και το σαπωνοποιείο του Τιμολέοντα Λαγουμίδη, που το αγόρασαν οι Αφοι Γεωργαντέλη καθώς και το 300 μοδιών κτήμα στη θέση Κάλαμος (μεταξύ Βούρκου και Βασιλικών) με το χρυσό (λίρες) που έφεραν. Το κτήμα ανήκε σε Τούρκους και ήταν ανταλλάξιμο. Το καινούργιο φουγάρο των Γεωργαντέληδων, που είναι χτισμένο με κουρασάνι στέκει ακόμα με τα αρχικά Α.Γ., που </w:t>
      </w:r>
      <w:r w:rsidRPr="006E2906">
        <w:rPr>
          <w:rFonts w:asciiTheme="majorHAnsi" w:eastAsia="Times New Roman" w:hAnsiTheme="majorHAnsi" w:cs="Arial"/>
          <w:color w:val="333333"/>
          <w:sz w:val="24"/>
          <w:szCs w:val="24"/>
          <w:lang w:eastAsia="el-GR"/>
        </w:rPr>
        <w:lastRenderedPageBreak/>
        <w:t xml:space="preserve">σχηματίστηκαν </w:t>
      </w:r>
      <w:r w:rsidR="00F56B65" w:rsidRPr="006E2906">
        <w:rPr>
          <w:rFonts w:asciiTheme="majorHAnsi" w:eastAsia="Times New Roman" w:hAnsiTheme="majorHAnsi" w:cs="Arial"/>
          <w:color w:val="333333"/>
          <w:sz w:val="24"/>
          <w:szCs w:val="24"/>
          <w:lang w:eastAsia="el-GR"/>
        </w:rPr>
        <w:t>από</w:t>
      </w:r>
      <w:r w:rsidRPr="006E2906">
        <w:rPr>
          <w:rFonts w:asciiTheme="majorHAnsi" w:eastAsia="Times New Roman" w:hAnsiTheme="majorHAnsi" w:cs="Arial"/>
          <w:color w:val="333333"/>
          <w:sz w:val="24"/>
          <w:szCs w:val="24"/>
          <w:lang w:eastAsia="el-GR"/>
        </w:rPr>
        <w:t xml:space="preserve"> τους πάτους των μπουκαλιών του ούζου από το βοηθό μάστορα</w:t>
      </w:r>
      <w:r w:rsidR="00F56B65">
        <w:rPr>
          <w:rFonts w:asciiTheme="majorHAnsi" w:eastAsia="Times New Roman" w:hAnsiTheme="majorHAnsi" w:cs="Arial"/>
          <w:color w:val="333333"/>
          <w:sz w:val="24"/>
          <w:szCs w:val="24"/>
          <w:lang w:eastAsia="el-GR"/>
        </w:rPr>
        <w:t xml:space="preserve"> </w:t>
      </w:r>
      <w:r w:rsidRPr="006E2906">
        <w:rPr>
          <w:rFonts w:asciiTheme="majorHAnsi" w:eastAsia="Times New Roman" w:hAnsiTheme="majorHAnsi" w:cs="Arial"/>
          <w:color w:val="333333"/>
          <w:sz w:val="24"/>
          <w:szCs w:val="24"/>
          <w:lang w:eastAsia="el-GR"/>
        </w:rPr>
        <w:t>Κ. Πιτσιλαδή και προέρχονταν από κεράσματα!</w:t>
      </w:r>
      <w:r w:rsidR="00F56B65">
        <w:rPr>
          <w:rFonts w:asciiTheme="majorHAnsi" w:eastAsia="Times New Roman" w:hAnsiTheme="majorHAnsi" w:cs="Arial"/>
          <w:color w:val="333333"/>
          <w:sz w:val="24"/>
          <w:szCs w:val="24"/>
          <w:lang w:eastAsia="el-GR"/>
        </w:rPr>
        <w:t xml:space="preserve"> </w:t>
      </w:r>
    </w:p>
    <w:p w:rsidR="00B114E1" w:rsidRDefault="006E2906" w:rsidP="006E2906">
      <w:pPr>
        <w:spacing w:after="300" w:line="240" w:lineRule="auto"/>
        <w:jc w:val="both"/>
        <w:rPr>
          <w:rFonts w:asciiTheme="majorHAnsi" w:eastAsia="Times New Roman" w:hAnsiTheme="majorHAnsi" w:cs="Arial"/>
          <w:color w:val="333333"/>
          <w:sz w:val="24"/>
          <w:szCs w:val="24"/>
          <w:lang w:eastAsia="el-GR"/>
        </w:rPr>
      </w:pPr>
      <w:r w:rsidRPr="006E2906">
        <w:rPr>
          <w:rFonts w:asciiTheme="majorHAnsi" w:eastAsia="Times New Roman" w:hAnsiTheme="majorHAnsi" w:cs="Arial"/>
          <w:color w:val="333333"/>
          <w:sz w:val="24"/>
          <w:szCs w:val="24"/>
          <w:lang w:eastAsia="el-GR"/>
        </w:rPr>
        <w:t>Στη Β’ περιοχή, στον Ταρσανά, βρίσκονταν τα σαπωνοποιεία, τα ελαιοτριβεία και ραφινερί των Ξυπτερά, Παπουτσάνη, Φρατζόγλου, Μαμάκου ή Μακέλη, Τραγάκη, Γεωργαντέλη και Αλκαίου Μεταξά.</w:t>
      </w:r>
    </w:p>
    <w:p w:rsidR="006E2906" w:rsidRPr="006E2906" w:rsidRDefault="006E2906" w:rsidP="006E2906">
      <w:pPr>
        <w:spacing w:after="300" w:line="240" w:lineRule="auto"/>
        <w:jc w:val="both"/>
        <w:rPr>
          <w:rFonts w:asciiTheme="majorHAnsi" w:eastAsia="Times New Roman" w:hAnsiTheme="majorHAnsi" w:cs="Arial"/>
          <w:color w:val="333333"/>
          <w:sz w:val="24"/>
          <w:szCs w:val="24"/>
          <w:lang w:eastAsia="el-GR"/>
        </w:rPr>
      </w:pPr>
      <w:r w:rsidRPr="006E2906">
        <w:rPr>
          <w:rFonts w:asciiTheme="majorHAnsi" w:eastAsia="Times New Roman" w:hAnsiTheme="majorHAnsi" w:cs="Arial"/>
          <w:color w:val="333333"/>
          <w:sz w:val="24"/>
          <w:szCs w:val="24"/>
          <w:lang w:eastAsia="el-GR"/>
        </w:rPr>
        <w:t xml:space="preserve">Το σαπωνοποιείο και ελαιοτριβείο Παπουτσάνη ήταν το πρώτο ατμοκίνητο στο Πλωμάρι (1870), διέθετε ένα </w:t>
      </w:r>
      <w:r w:rsidR="00F56B65" w:rsidRPr="006E2906">
        <w:rPr>
          <w:rFonts w:asciiTheme="majorHAnsi" w:eastAsia="Times New Roman" w:hAnsiTheme="majorHAnsi" w:cs="Arial"/>
          <w:color w:val="333333"/>
          <w:sz w:val="24"/>
          <w:szCs w:val="24"/>
          <w:lang w:eastAsia="el-GR"/>
        </w:rPr>
        <w:t>καΐκι</w:t>
      </w:r>
      <w:r w:rsidRPr="006E2906">
        <w:rPr>
          <w:rFonts w:asciiTheme="majorHAnsi" w:eastAsia="Times New Roman" w:hAnsiTheme="majorHAnsi" w:cs="Arial"/>
          <w:color w:val="333333"/>
          <w:sz w:val="24"/>
          <w:szCs w:val="24"/>
          <w:lang w:eastAsia="el-GR"/>
        </w:rPr>
        <w:t xml:space="preserve"> και ένα δεύτερο σαπωνοποιείο στην Σμύρνη, (ο Αθανασιάδης είχε εκεί το πυρηνεργοστάσιο του). Λένε ότι το ένα από τα δύο σαπωνοποιεία της Σμύρνης είχε χρώμα λουλακί και ίσως να είναι αυτό που κατέληξε στο Mulharem (Τούρκος σαπωνοποιός της Σμύρνης), που αναφέρει στο βιβλίο του «Σεργιάνι στη Μέση Ανατολή» ο Γιώργος Γιανουλέλης.</w:t>
      </w:r>
    </w:p>
    <w:p w:rsidR="00F56B65" w:rsidRDefault="006E2906" w:rsidP="006E2906">
      <w:pPr>
        <w:spacing w:after="300" w:line="240" w:lineRule="auto"/>
        <w:jc w:val="both"/>
        <w:rPr>
          <w:rFonts w:asciiTheme="majorHAnsi" w:eastAsia="Times New Roman" w:hAnsiTheme="majorHAnsi" w:cs="Arial"/>
          <w:color w:val="333333"/>
          <w:sz w:val="24"/>
          <w:szCs w:val="24"/>
          <w:lang w:eastAsia="el-GR"/>
        </w:rPr>
      </w:pPr>
      <w:r w:rsidRPr="006E2906">
        <w:rPr>
          <w:rFonts w:asciiTheme="majorHAnsi" w:eastAsia="Times New Roman" w:hAnsiTheme="majorHAnsi" w:cs="Arial"/>
          <w:color w:val="333333"/>
          <w:sz w:val="24"/>
          <w:szCs w:val="24"/>
          <w:lang w:eastAsia="el-GR"/>
        </w:rPr>
        <w:t>Στην Γ’ περιοχή κατά μήκος του ποταμού Σεδούντα υπήρχαν τα σαπωνοποιεία Πούλια, Πιτσιλαδή και αργότερα του Χατζηβασιλείου.</w:t>
      </w:r>
      <w:r w:rsidR="00F56B65">
        <w:rPr>
          <w:rFonts w:asciiTheme="majorHAnsi" w:eastAsia="Times New Roman" w:hAnsiTheme="majorHAnsi" w:cs="Arial"/>
          <w:color w:val="333333"/>
          <w:sz w:val="24"/>
          <w:szCs w:val="24"/>
          <w:lang w:eastAsia="el-GR"/>
        </w:rPr>
        <w:t xml:space="preserve"> </w:t>
      </w:r>
      <w:r w:rsidRPr="006E2906">
        <w:rPr>
          <w:rFonts w:asciiTheme="majorHAnsi" w:eastAsia="Times New Roman" w:hAnsiTheme="majorHAnsi" w:cs="Arial"/>
          <w:color w:val="333333"/>
          <w:sz w:val="24"/>
          <w:szCs w:val="24"/>
          <w:lang w:eastAsia="el-GR"/>
        </w:rPr>
        <w:t>Το τελευταίο διακρινόταν για το πολύ καλό πράσινο σαπούνι που παρήγαγε, αφού προσαρμόστηκε στις απαιτήσεις της Ελληνικής αγοράς (μετά το 1922) άντεξε μέχρι και την κατοχή και στην συνέχεια πουλήθηκε – μαζί με το ελαιοτριβείο στον Ιωάννη Καλδή, που διέθετε και ένα αυτοκίνητο γκαζοζέν. Από οικογένεια καπεταναίων ήταν οι ιδιοκτήτες του σαπωνοποιείου Πιτσιλαδή.</w:t>
      </w:r>
    </w:p>
    <w:p w:rsidR="00E817A7" w:rsidRDefault="006E2906" w:rsidP="00E817A7">
      <w:pPr>
        <w:spacing w:after="300" w:line="240" w:lineRule="auto"/>
        <w:jc w:val="both"/>
        <w:rPr>
          <w:rFonts w:asciiTheme="majorHAnsi" w:eastAsia="Times New Roman" w:hAnsiTheme="majorHAnsi" w:cs="Arial"/>
          <w:color w:val="333333"/>
          <w:sz w:val="24"/>
          <w:szCs w:val="24"/>
          <w:lang w:eastAsia="el-GR"/>
        </w:rPr>
      </w:pPr>
      <w:r w:rsidRPr="006E2906">
        <w:rPr>
          <w:rFonts w:asciiTheme="majorHAnsi" w:eastAsia="Times New Roman" w:hAnsiTheme="majorHAnsi" w:cs="Arial"/>
          <w:color w:val="333333"/>
          <w:sz w:val="24"/>
          <w:szCs w:val="24"/>
          <w:lang w:eastAsia="el-GR"/>
        </w:rPr>
        <w:t xml:space="preserve">Για το σαπωνοποιείο Πούλια έχουν γραφεί και ειπωθεί πολλά. Σήμερα λειτουργεί σαν μουσείο του σαπουνιού και στους κατάλληλα διαμορφωμένους χώρους του φιλοξενούνται ένα πλήθος </w:t>
      </w:r>
      <w:r w:rsidR="00F56B65" w:rsidRPr="006E2906">
        <w:rPr>
          <w:rFonts w:asciiTheme="majorHAnsi" w:eastAsia="Times New Roman" w:hAnsiTheme="majorHAnsi" w:cs="Arial"/>
          <w:color w:val="333333"/>
          <w:sz w:val="24"/>
          <w:szCs w:val="24"/>
          <w:lang w:eastAsia="el-GR"/>
        </w:rPr>
        <w:t>από</w:t>
      </w:r>
      <w:r w:rsidRPr="006E2906">
        <w:rPr>
          <w:rFonts w:asciiTheme="majorHAnsi" w:eastAsia="Times New Roman" w:hAnsiTheme="majorHAnsi" w:cs="Arial"/>
          <w:color w:val="333333"/>
          <w:sz w:val="24"/>
          <w:szCs w:val="24"/>
          <w:lang w:eastAsia="el-GR"/>
        </w:rPr>
        <w:t xml:space="preserve"> εκδηλώσεις και συνέδρια. Το αρχείο του, όπως και των Γεωργαντέλη και Χατζηβασιλείου αποτελούν τη βάση για </w:t>
      </w:r>
      <w:r w:rsidR="00F56B65">
        <w:rPr>
          <w:rFonts w:asciiTheme="majorHAnsi" w:eastAsia="Times New Roman" w:hAnsiTheme="majorHAnsi" w:cs="Arial"/>
          <w:color w:val="333333"/>
          <w:sz w:val="24"/>
          <w:szCs w:val="24"/>
          <w:lang w:eastAsia="el-GR"/>
        </w:rPr>
        <w:t>κάθε σχετικό ερευνητή. Ο Ι. Πού</w:t>
      </w:r>
      <w:r w:rsidRPr="006E2906">
        <w:rPr>
          <w:rFonts w:asciiTheme="majorHAnsi" w:eastAsia="Times New Roman" w:hAnsiTheme="majorHAnsi" w:cs="Arial"/>
          <w:color w:val="333333"/>
          <w:sz w:val="24"/>
          <w:szCs w:val="24"/>
          <w:lang w:eastAsia="el-GR"/>
        </w:rPr>
        <w:t>λιας ήταν και Δήμαρχος του Πλωμαρίου</w:t>
      </w:r>
      <w:r w:rsidR="00F56B65">
        <w:rPr>
          <w:rFonts w:asciiTheme="majorHAnsi" w:eastAsia="Times New Roman" w:hAnsiTheme="majorHAnsi" w:cs="Arial"/>
          <w:color w:val="333333"/>
          <w:sz w:val="24"/>
          <w:szCs w:val="24"/>
          <w:lang w:eastAsia="el-GR"/>
        </w:rPr>
        <w:t xml:space="preserve"> </w:t>
      </w:r>
      <w:r w:rsidRPr="006E2906">
        <w:rPr>
          <w:rFonts w:asciiTheme="majorHAnsi" w:eastAsia="Times New Roman" w:hAnsiTheme="majorHAnsi" w:cs="Arial"/>
          <w:color w:val="333333"/>
          <w:sz w:val="24"/>
          <w:szCs w:val="24"/>
          <w:lang w:eastAsia="el-GR"/>
        </w:rPr>
        <w:t>την εποχή του 1912.</w:t>
      </w:r>
      <w:r w:rsidRPr="006E2906">
        <w:rPr>
          <w:rFonts w:asciiTheme="majorHAnsi" w:eastAsia="Times New Roman" w:hAnsiTheme="majorHAnsi" w:cs="Arial"/>
          <w:color w:val="333333"/>
          <w:sz w:val="24"/>
          <w:szCs w:val="24"/>
          <w:lang w:eastAsia="el-GR"/>
        </w:rPr>
        <w:br/>
      </w:r>
      <w:r w:rsidR="00F56B65" w:rsidRPr="006E2906">
        <w:rPr>
          <w:rFonts w:asciiTheme="majorHAnsi" w:eastAsia="Times New Roman" w:hAnsiTheme="majorHAnsi" w:cs="Arial"/>
          <w:color w:val="333333"/>
          <w:sz w:val="24"/>
          <w:szCs w:val="24"/>
          <w:lang w:eastAsia="el-GR"/>
        </w:rPr>
        <w:t>Αν</w:t>
      </w:r>
      <w:r w:rsidRPr="006E2906">
        <w:rPr>
          <w:rFonts w:asciiTheme="majorHAnsi" w:eastAsia="Times New Roman" w:hAnsiTheme="majorHAnsi" w:cs="Arial"/>
          <w:color w:val="333333"/>
          <w:sz w:val="24"/>
          <w:szCs w:val="24"/>
          <w:lang w:eastAsia="el-GR"/>
        </w:rPr>
        <w:t xml:space="preserve"> εντάξουμε τα σαπωνοποιεία των αδελφών Αράπογλου που βρισκότα</w:t>
      </w:r>
      <w:r w:rsidR="00F56B65">
        <w:rPr>
          <w:rFonts w:asciiTheme="majorHAnsi" w:eastAsia="Times New Roman" w:hAnsiTheme="majorHAnsi" w:cs="Arial"/>
          <w:color w:val="333333"/>
          <w:sz w:val="24"/>
          <w:szCs w:val="24"/>
          <w:lang w:eastAsia="el-GR"/>
        </w:rPr>
        <w:t xml:space="preserve">ν στην σημερινή προκυμαία στην </w:t>
      </w:r>
      <w:r w:rsidRPr="006E2906">
        <w:rPr>
          <w:rFonts w:asciiTheme="majorHAnsi" w:eastAsia="Times New Roman" w:hAnsiTheme="majorHAnsi" w:cs="Arial"/>
          <w:color w:val="333333"/>
          <w:sz w:val="24"/>
          <w:szCs w:val="24"/>
          <w:lang w:eastAsia="el-GR"/>
        </w:rPr>
        <w:t>Α</w:t>
      </w:r>
      <w:r w:rsidR="00F56B65">
        <w:rPr>
          <w:rFonts w:asciiTheme="majorHAnsi" w:eastAsia="Times New Roman" w:hAnsiTheme="majorHAnsi" w:cs="Arial"/>
          <w:color w:val="333333"/>
          <w:sz w:val="24"/>
          <w:szCs w:val="24"/>
          <w:lang w:eastAsia="el-GR"/>
        </w:rPr>
        <w:t>’</w:t>
      </w:r>
      <w:r w:rsidRPr="006E2906">
        <w:rPr>
          <w:rFonts w:asciiTheme="majorHAnsi" w:eastAsia="Times New Roman" w:hAnsiTheme="majorHAnsi" w:cs="Arial"/>
          <w:color w:val="333333"/>
          <w:sz w:val="24"/>
          <w:szCs w:val="24"/>
          <w:lang w:eastAsia="el-GR"/>
        </w:rPr>
        <w:t xml:space="preserve"> περιοχή (προς Αμμουδέλι) τότε στην Δ’</w:t>
      </w:r>
      <w:r w:rsidR="00F56B65">
        <w:rPr>
          <w:rFonts w:asciiTheme="majorHAnsi" w:eastAsia="Times New Roman" w:hAnsiTheme="majorHAnsi" w:cs="Arial"/>
          <w:color w:val="333333"/>
          <w:sz w:val="24"/>
          <w:szCs w:val="24"/>
          <w:lang w:eastAsia="el-GR"/>
        </w:rPr>
        <w:t xml:space="preserve"> </w:t>
      </w:r>
      <w:r w:rsidRPr="006E2906">
        <w:rPr>
          <w:rFonts w:asciiTheme="majorHAnsi" w:eastAsia="Times New Roman" w:hAnsiTheme="majorHAnsi" w:cs="Arial"/>
          <w:color w:val="333333"/>
          <w:sz w:val="24"/>
          <w:szCs w:val="24"/>
          <w:lang w:eastAsia="el-GR"/>
        </w:rPr>
        <w:t>περιοχή μένει το ερειπωμένο σήμερα συγκρότημα της πυρηνομηχανής</w:t>
      </w:r>
      <w:r w:rsidR="00F56B65">
        <w:rPr>
          <w:rFonts w:asciiTheme="majorHAnsi" w:eastAsia="Times New Roman" w:hAnsiTheme="majorHAnsi" w:cs="Arial"/>
          <w:color w:val="333333"/>
          <w:sz w:val="24"/>
          <w:szCs w:val="24"/>
          <w:lang w:eastAsia="el-GR"/>
        </w:rPr>
        <w:t>,</w:t>
      </w:r>
      <w:r w:rsidRPr="006E2906">
        <w:rPr>
          <w:rFonts w:asciiTheme="majorHAnsi" w:eastAsia="Times New Roman" w:hAnsiTheme="majorHAnsi" w:cs="Arial"/>
          <w:color w:val="333333"/>
          <w:sz w:val="24"/>
          <w:szCs w:val="24"/>
          <w:lang w:eastAsia="el-GR"/>
        </w:rPr>
        <w:t xml:space="preserve"> που ήταν ραφινερί και σαπωνοποιείο του Σαράντη Ζαλούμη (που βρισκόταν στον δρόμο </w:t>
      </w:r>
      <w:r w:rsidR="00F56B65" w:rsidRPr="006E2906">
        <w:rPr>
          <w:rFonts w:asciiTheme="majorHAnsi" w:eastAsia="Times New Roman" w:hAnsiTheme="majorHAnsi" w:cs="Arial"/>
          <w:color w:val="333333"/>
          <w:sz w:val="24"/>
          <w:szCs w:val="24"/>
          <w:lang w:eastAsia="el-GR"/>
        </w:rPr>
        <w:t>προς</w:t>
      </w:r>
      <w:r w:rsidRPr="006E2906">
        <w:rPr>
          <w:rFonts w:asciiTheme="majorHAnsi" w:eastAsia="Times New Roman" w:hAnsiTheme="majorHAnsi" w:cs="Arial"/>
          <w:color w:val="333333"/>
          <w:sz w:val="24"/>
          <w:szCs w:val="24"/>
          <w:lang w:eastAsia="el-GR"/>
        </w:rPr>
        <w:t xml:space="preserve"> Άγιο Ισίδωρο) και αργότερα του Παπαγεωργίου και του Βότσαλου.</w:t>
      </w:r>
      <w:r w:rsidR="00F56B65">
        <w:rPr>
          <w:rFonts w:asciiTheme="majorHAnsi" w:eastAsia="Times New Roman" w:hAnsiTheme="majorHAnsi" w:cs="Arial"/>
          <w:color w:val="333333"/>
          <w:sz w:val="24"/>
          <w:szCs w:val="24"/>
          <w:lang w:eastAsia="el-GR"/>
        </w:rPr>
        <w:t xml:space="preserve"> </w:t>
      </w:r>
    </w:p>
    <w:p w:rsidR="00B114E1" w:rsidRDefault="00B114E1" w:rsidP="00B114E1">
      <w:pPr>
        <w:spacing w:after="0" w:line="240" w:lineRule="auto"/>
        <w:jc w:val="center"/>
        <w:rPr>
          <w:rFonts w:asciiTheme="majorHAnsi" w:eastAsia="Times New Roman" w:hAnsiTheme="majorHAnsi" w:cs="Arial"/>
          <w:color w:val="333333"/>
          <w:sz w:val="24"/>
          <w:szCs w:val="24"/>
          <w:lang w:eastAsia="el-GR"/>
        </w:rPr>
      </w:pPr>
      <w:r>
        <w:rPr>
          <w:rFonts w:asciiTheme="majorHAnsi" w:eastAsia="Times New Roman" w:hAnsiTheme="majorHAnsi" w:cs="Arial"/>
          <w:noProof/>
          <w:color w:val="333333"/>
          <w:sz w:val="24"/>
          <w:szCs w:val="24"/>
          <w:lang w:eastAsia="el-GR"/>
        </w:rPr>
        <w:t xml:space="preserve"> </w:t>
      </w:r>
      <w:r>
        <w:rPr>
          <w:rFonts w:asciiTheme="majorHAnsi" w:eastAsia="Times New Roman" w:hAnsiTheme="majorHAnsi" w:cs="Arial"/>
          <w:noProof/>
          <w:color w:val="333333"/>
          <w:sz w:val="24"/>
          <w:szCs w:val="24"/>
          <w:lang w:eastAsia="el-GR"/>
        </w:rPr>
        <w:drawing>
          <wp:inline distT="0" distB="0" distL="0" distR="0">
            <wp:extent cx="2514600" cy="1567198"/>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4600" cy="1567198"/>
                    </a:xfrm>
                    <a:prstGeom prst="rect">
                      <a:avLst/>
                    </a:prstGeom>
                  </pic:spPr>
                </pic:pic>
              </a:graphicData>
            </a:graphic>
          </wp:inline>
        </w:drawing>
      </w:r>
      <w:r>
        <w:rPr>
          <w:rFonts w:asciiTheme="majorHAnsi" w:eastAsia="Times New Roman" w:hAnsiTheme="majorHAnsi" w:cs="Arial"/>
          <w:noProof/>
          <w:color w:val="333333"/>
          <w:sz w:val="24"/>
          <w:szCs w:val="24"/>
          <w:lang w:eastAsia="el-GR"/>
        </w:rPr>
        <w:t xml:space="preserve">        </w:t>
      </w:r>
      <w:r>
        <w:rPr>
          <w:rFonts w:asciiTheme="majorHAnsi" w:eastAsia="Times New Roman" w:hAnsiTheme="majorHAnsi" w:cs="Arial"/>
          <w:noProof/>
          <w:color w:val="333333"/>
          <w:sz w:val="24"/>
          <w:szCs w:val="24"/>
          <w:lang w:eastAsia="el-GR"/>
        </w:rPr>
        <w:drawing>
          <wp:inline distT="0" distB="0" distL="0" distR="0">
            <wp:extent cx="2190750" cy="1514780"/>
            <wp:effectExtent l="0" t="0" r="0" b="952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_big.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7929" cy="1519744"/>
                    </a:xfrm>
                    <a:prstGeom prst="rect">
                      <a:avLst/>
                    </a:prstGeom>
                  </pic:spPr>
                </pic:pic>
              </a:graphicData>
            </a:graphic>
          </wp:inline>
        </w:drawing>
      </w:r>
    </w:p>
    <w:p w:rsidR="00B114E1" w:rsidRPr="006E2906" w:rsidRDefault="00B114E1" w:rsidP="00B114E1">
      <w:pPr>
        <w:spacing w:after="0" w:line="240" w:lineRule="auto"/>
        <w:jc w:val="center"/>
        <w:rPr>
          <w:rFonts w:asciiTheme="majorHAnsi" w:eastAsia="Times New Roman" w:hAnsiTheme="majorHAnsi" w:cs="Arial"/>
          <w:color w:val="333333"/>
          <w:sz w:val="24"/>
          <w:szCs w:val="24"/>
          <w:lang w:eastAsia="el-GR"/>
        </w:rPr>
      </w:pPr>
      <w:r>
        <w:rPr>
          <w:rFonts w:asciiTheme="majorHAnsi" w:eastAsia="Times New Roman" w:hAnsiTheme="majorHAnsi" w:cs="Arial"/>
          <w:color w:val="333333"/>
          <w:sz w:val="24"/>
          <w:szCs w:val="24"/>
          <w:lang w:eastAsia="el-GR"/>
        </w:rPr>
        <w:t>Εικόνες 6-7: Σαπωνοποιεία παραθαλάσσια και σημερινό μουσείο Σαπωνοποιείας στο Πλωμάρι</w:t>
      </w:r>
      <w:r w:rsidRPr="00B114E1">
        <w:t xml:space="preserve"> </w:t>
      </w:r>
      <w:r>
        <w:t>(πηγή:</w:t>
      </w:r>
      <w:r w:rsidRPr="00B114E1">
        <w:rPr>
          <w:rFonts w:asciiTheme="majorHAnsi" w:eastAsia="Times New Roman" w:hAnsiTheme="majorHAnsi" w:cs="Arial"/>
          <w:color w:val="333333"/>
          <w:sz w:val="24"/>
          <w:szCs w:val="24"/>
          <w:lang w:eastAsia="el-GR"/>
        </w:rPr>
        <w:t>http://pinakio.blogspot.gr/2012/11/blog-post_11.html</w:t>
      </w:r>
      <w:r>
        <w:rPr>
          <w:rFonts w:asciiTheme="majorHAnsi" w:eastAsia="Times New Roman" w:hAnsiTheme="majorHAnsi" w:cs="Arial"/>
          <w:color w:val="333333"/>
          <w:sz w:val="24"/>
          <w:szCs w:val="24"/>
          <w:lang w:eastAsia="el-GR"/>
        </w:rPr>
        <w:t>)</w:t>
      </w:r>
    </w:p>
    <w:p w:rsidR="00E308A3" w:rsidRDefault="00E308A3" w:rsidP="00E817A7">
      <w:pPr>
        <w:spacing w:after="75" w:line="330" w:lineRule="atLeast"/>
        <w:jc w:val="both"/>
        <w:rPr>
          <w:rFonts w:asciiTheme="majorHAnsi" w:eastAsia="Times New Roman" w:hAnsiTheme="majorHAnsi" w:cs="Arial"/>
          <w:b/>
          <w:color w:val="333333"/>
          <w:sz w:val="24"/>
          <w:szCs w:val="24"/>
          <w:u w:val="single"/>
          <w:lang w:eastAsia="el-GR"/>
        </w:rPr>
      </w:pPr>
    </w:p>
    <w:p w:rsidR="00E817A7" w:rsidRPr="00E817A7" w:rsidRDefault="005D747F" w:rsidP="00E817A7">
      <w:pPr>
        <w:spacing w:after="75" w:line="330" w:lineRule="atLeast"/>
        <w:jc w:val="both"/>
        <w:rPr>
          <w:rFonts w:asciiTheme="majorHAnsi" w:eastAsia="Times New Roman" w:hAnsiTheme="majorHAnsi" w:cs="Arial"/>
          <w:b/>
          <w:color w:val="333333"/>
          <w:sz w:val="24"/>
          <w:szCs w:val="24"/>
          <w:u w:val="single"/>
          <w:lang w:eastAsia="el-GR"/>
        </w:rPr>
      </w:pPr>
      <w:r w:rsidRPr="006E2906">
        <w:rPr>
          <w:rFonts w:asciiTheme="majorHAnsi" w:eastAsia="Times New Roman" w:hAnsiTheme="majorHAnsi" w:cs="Arial"/>
          <w:b/>
          <w:color w:val="333333"/>
          <w:sz w:val="24"/>
          <w:szCs w:val="24"/>
          <w:u w:val="single"/>
          <w:lang w:eastAsia="el-GR"/>
        </w:rPr>
        <w:t>Πράσινο σαπούνι (100% ελαιόλαδο)</w:t>
      </w:r>
      <w:r w:rsidR="00E817A7">
        <w:rPr>
          <w:rFonts w:asciiTheme="majorHAnsi" w:eastAsia="Times New Roman" w:hAnsiTheme="majorHAnsi" w:cs="Arial"/>
          <w:b/>
          <w:color w:val="333333"/>
          <w:sz w:val="24"/>
          <w:szCs w:val="24"/>
          <w:u w:val="single"/>
          <w:lang w:eastAsia="el-GR"/>
        </w:rPr>
        <w:t xml:space="preserve"> Σ</w:t>
      </w:r>
      <w:r w:rsidR="00E817A7" w:rsidRPr="00E817A7">
        <w:rPr>
          <w:rFonts w:asciiTheme="majorHAnsi" w:eastAsia="Times New Roman" w:hAnsiTheme="majorHAnsi" w:cs="Arial"/>
          <w:b/>
          <w:color w:val="333333"/>
          <w:sz w:val="24"/>
          <w:szCs w:val="24"/>
          <w:u w:val="single"/>
          <w:lang w:eastAsia="el-GR"/>
        </w:rPr>
        <w:t>υνταγές για παρασκευή σαπουνιού</w:t>
      </w:r>
    </w:p>
    <w:p w:rsidR="00C56F30" w:rsidRDefault="00E817A7" w:rsidP="00C56F30">
      <w:pPr>
        <w:spacing w:after="0" w:line="240" w:lineRule="auto"/>
        <w:jc w:val="both"/>
        <w:rPr>
          <w:rFonts w:asciiTheme="majorHAnsi" w:eastAsia="Times New Roman" w:hAnsiTheme="majorHAnsi" w:cs="Arial"/>
          <w:noProof/>
          <w:color w:val="333333"/>
          <w:sz w:val="24"/>
          <w:szCs w:val="24"/>
          <w:lang w:eastAsia="el-GR"/>
        </w:rPr>
      </w:pPr>
      <w:r w:rsidRPr="00E817A7">
        <w:rPr>
          <w:rFonts w:ascii="Times New Roman" w:eastAsia="Times New Roman" w:hAnsi="Times New Roman" w:cs="Times New Roman"/>
          <w:color w:val="000000"/>
          <w:sz w:val="23"/>
          <w:szCs w:val="23"/>
          <w:lang w:eastAsia="el-GR"/>
        </w:rPr>
        <w:t xml:space="preserve">Παλιά στα χωριά έφτιαχναν μόνοι τους σπιτικό σαπούνι από ελαιόλαδο για να έχουν όλο το χρόνο. Συνήθως το έφτιαχναν το Σεπτέμβριο μήνα που ο καιρός ήταν ακόμα καλός και </w:t>
      </w:r>
      <w:r w:rsidRPr="00E817A7">
        <w:rPr>
          <w:rFonts w:ascii="Times New Roman" w:eastAsia="Times New Roman" w:hAnsi="Times New Roman" w:cs="Times New Roman"/>
          <w:color w:val="000000"/>
          <w:sz w:val="23"/>
          <w:szCs w:val="23"/>
          <w:lang w:eastAsia="el-GR"/>
        </w:rPr>
        <w:lastRenderedPageBreak/>
        <w:t>η θερμοκρασία ιδανική για να γίνει. Τότε επίσης μάζευαν και το λάδι από τον πυθμένα των βαρελιών που είχε και μούργα για να μην πάει χαμένο και το χρησιμοποιούσαν για το σαπούνι τους.</w:t>
      </w:r>
      <w:r w:rsidR="00C56F30" w:rsidRPr="00C56F30">
        <w:rPr>
          <w:rFonts w:asciiTheme="majorHAnsi" w:eastAsia="Times New Roman" w:hAnsiTheme="majorHAnsi" w:cs="Arial"/>
          <w:noProof/>
          <w:color w:val="333333"/>
          <w:sz w:val="24"/>
          <w:szCs w:val="24"/>
          <w:lang w:eastAsia="el-GR"/>
        </w:rPr>
        <w:t xml:space="preserve"> </w:t>
      </w:r>
    </w:p>
    <w:p w:rsidR="00C56F30" w:rsidRDefault="00C56F30" w:rsidP="00C56F30">
      <w:pPr>
        <w:spacing w:after="0" w:line="240" w:lineRule="auto"/>
        <w:jc w:val="both"/>
        <w:rPr>
          <w:rFonts w:asciiTheme="majorHAnsi" w:eastAsia="Times New Roman" w:hAnsiTheme="majorHAnsi" w:cs="Arial"/>
          <w:noProof/>
          <w:color w:val="333333"/>
          <w:sz w:val="24"/>
          <w:szCs w:val="24"/>
          <w:lang w:eastAsia="el-GR"/>
        </w:rPr>
      </w:pPr>
    </w:p>
    <w:p w:rsidR="00C56F30" w:rsidRPr="00C56F30" w:rsidRDefault="00C56F30" w:rsidP="00C56F30">
      <w:pPr>
        <w:spacing w:after="0" w:line="240" w:lineRule="auto"/>
        <w:jc w:val="both"/>
        <w:rPr>
          <w:rFonts w:asciiTheme="majorHAnsi" w:eastAsia="Times New Roman" w:hAnsiTheme="majorHAnsi" w:cs="Arial"/>
          <w:noProof/>
          <w:color w:val="333333"/>
          <w:sz w:val="24"/>
          <w:szCs w:val="24"/>
          <w:lang w:eastAsia="el-GR"/>
        </w:rPr>
      </w:pPr>
      <w:bookmarkStart w:id="0" w:name="_GoBack"/>
      <w:bookmarkEnd w:id="0"/>
      <w:r>
        <w:rPr>
          <w:rFonts w:asciiTheme="majorHAnsi" w:eastAsia="Times New Roman" w:hAnsiTheme="majorHAnsi" w:cs="Arial"/>
          <w:noProof/>
          <w:color w:val="333333"/>
          <w:sz w:val="24"/>
          <w:szCs w:val="24"/>
          <w:lang w:eastAsia="el-GR"/>
        </w:rPr>
        <w:drawing>
          <wp:inline distT="0" distB="0" distL="0" distR="0">
            <wp:extent cx="5289553" cy="4524375"/>
            <wp:effectExtent l="0" t="0" r="635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πουτσανης.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3331" cy="4527606"/>
                    </a:xfrm>
                    <a:prstGeom prst="rect">
                      <a:avLst/>
                    </a:prstGeom>
                  </pic:spPr>
                </pic:pic>
              </a:graphicData>
            </a:graphic>
          </wp:inline>
        </w:drawing>
      </w:r>
      <w:r>
        <w:rPr>
          <w:rFonts w:ascii="Times New Roman" w:eastAsia="Times New Roman" w:hAnsi="Times New Roman" w:cs="Times New Roman"/>
          <w:color w:val="000000"/>
          <w:sz w:val="23"/>
          <w:szCs w:val="23"/>
          <w:lang w:eastAsia="el-GR"/>
        </w:rPr>
        <w:t xml:space="preserve">Εικόνα 9: Σαπούνι πράσινο Παπουτσάνης </w:t>
      </w:r>
      <w:r w:rsidRPr="00B114E1">
        <w:rPr>
          <w:rFonts w:ascii="Times New Roman" w:eastAsia="Times New Roman" w:hAnsi="Times New Roman" w:cs="Times New Roman"/>
          <w:color w:val="000000"/>
          <w:sz w:val="16"/>
          <w:szCs w:val="16"/>
          <w:lang w:eastAsia="el-GR"/>
        </w:rPr>
        <w:t>(πηγή:</w:t>
      </w:r>
      <w:r w:rsidRPr="00B114E1">
        <w:rPr>
          <w:sz w:val="16"/>
          <w:szCs w:val="16"/>
        </w:rPr>
        <w:t xml:space="preserve"> </w:t>
      </w:r>
      <w:r w:rsidRPr="00B114E1">
        <w:rPr>
          <w:rFonts w:ascii="Times New Roman" w:eastAsia="Times New Roman" w:hAnsi="Times New Roman" w:cs="Times New Roman"/>
          <w:color w:val="000000"/>
          <w:sz w:val="16"/>
          <w:szCs w:val="16"/>
          <w:lang w:eastAsia="el-GR"/>
        </w:rPr>
        <w:t>http://www.papoutsanis.gr/ViewProductLines.php?id=11)</w:t>
      </w:r>
    </w:p>
    <w:p w:rsidR="00E817A7" w:rsidRDefault="00E817A7" w:rsidP="00B114E1">
      <w:pPr>
        <w:spacing w:after="0" w:line="240" w:lineRule="auto"/>
        <w:jc w:val="center"/>
        <w:rPr>
          <w:rFonts w:ascii="Times New Roman" w:eastAsia="Times New Roman" w:hAnsi="Times New Roman" w:cs="Times New Roman"/>
          <w:color w:val="000000"/>
          <w:sz w:val="23"/>
          <w:szCs w:val="23"/>
          <w:lang w:eastAsia="el-GR"/>
        </w:rPr>
      </w:pPr>
    </w:p>
    <w:p w:rsidR="00B114E1" w:rsidRDefault="00B114E1" w:rsidP="00B114E1">
      <w:pPr>
        <w:spacing w:before="100" w:beforeAutospacing="1" w:after="100" w:afterAutospacing="1" w:line="240" w:lineRule="auto"/>
        <w:rPr>
          <w:rFonts w:ascii="Times New Roman" w:eastAsia="Times New Roman" w:hAnsi="Times New Roman" w:cs="Times New Roman"/>
          <w:color w:val="000000"/>
          <w:sz w:val="23"/>
          <w:szCs w:val="23"/>
          <w:lang w:eastAsia="el-GR"/>
        </w:rPr>
      </w:pPr>
    </w:p>
    <w:p w:rsidR="00E817A7" w:rsidRPr="00E817A7" w:rsidRDefault="00E817A7" w:rsidP="00E817A7">
      <w:pPr>
        <w:spacing w:after="0" w:line="240" w:lineRule="auto"/>
        <w:jc w:val="both"/>
        <w:outlineLvl w:val="2"/>
        <w:rPr>
          <w:rFonts w:ascii="Times New Roman" w:eastAsia="Times New Roman" w:hAnsi="Times New Roman" w:cs="Times New Roman"/>
          <w:b/>
          <w:bCs/>
          <w:color w:val="000000"/>
          <w:sz w:val="27"/>
          <w:szCs w:val="27"/>
          <w:lang w:eastAsia="el-GR"/>
        </w:rPr>
      </w:pPr>
      <w:bookmarkStart w:id="1" w:name="more"/>
      <w:bookmarkEnd w:id="1"/>
      <w:r w:rsidRPr="00E817A7">
        <w:rPr>
          <w:rFonts w:ascii="Times New Roman" w:eastAsia="Times New Roman" w:hAnsi="Times New Roman" w:cs="Times New Roman"/>
          <w:b/>
          <w:bCs/>
          <w:color w:val="000000"/>
          <w:sz w:val="27"/>
          <w:szCs w:val="27"/>
          <w:lang w:eastAsia="el-GR"/>
        </w:rPr>
        <w:t>Συνταγή της κ Χρυσάνθης Κασιανού από το Περαχώρι Ιθάκης</w:t>
      </w:r>
    </w:p>
    <w:p w:rsidR="00C56F30" w:rsidRDefault="00E817A7" w:rsidP="00C56F30">
      <w:pPr>
        <w:spacing w:before="100" w:beforeAutospacing="1" w:after="100" w:afterAutospacing="1" w:line="240" w:lineRule="auto"/>
        <w:rPr>
          <w:rFonts w:ascii="Times New Roman" w:eastAsia="Times New Roman" w:hAnsi="Times New Roman" w:cs="Times New Roman"/>
          <w:color w:val="000000"/>
          <w:sz w:val="23"/>
          <w:szCs w:val="23"/>
          <w:lang w:eastAsia="el-GR"/>
        </w:rPr>
      </w:pPr>
      <w:r w:rsidRPr="00E817A7">
        <w:rPr>
          <w:rFonts w:ascii="Times New Roman" w:eastAsia="Times New Roman" w:hAnsi="Times New Roman" w:cs="Times New Roman"/>
          <w:i/>
          <w:iCs/>
          <w:color w:val="000000"/>
          <w:sz w:val="23"/>
          <w:szCs w:val="23"/>
          <w:lang w:eastAsia="el-GR"/>
        </w:rPr>
        <w:t>Υλικά:</w:t>
      </w:r>
      <w:r w:rsidRPr="00E817A7">
        <w:rPr>
          <w:rFonts w:ascii="Times New Roman" w:eastAsia="Times New Roman" w:hAnsi="Times New Roman" w:cs="Times New Roman"/>
          <w:color w:val="000000"/>
          <w:sz w:val="23"/>
          <w:szCs w:val="23"/>
          <w:lang w:eastAsia="el-GR"/>
        </w:rPr>
        <w:br/>
        <w:t>8 κιλά λάδι. Συνήθως χρησιμοποιούμε τη μούργα του λαδιού, το κατακάθι ή τηγανολάδα</w:t>
      </w:r>
      <w:r w:rsidRPr="00E817A7">
        <w:rPr>
          <w:rFonts w:ascii="Times New Roman" w:eastAsia="Times New Roman" w:hAnsi="Times New Roman" w:cs="Times New Roman"/>
          <w:color w:val="000000"/>
          <w:sz w:val="23"/>
          <w:szCs w:val="23"/>
          <w:lang w:eastAsia="el-GR"/>
        </w:rPr>
        <w:br/>
        <w:t>3 κιλά καυστική σόδα (ποτάσσα)</w:t>
      </w:r>
      <w:r w:rsidRPr="00E817A7">
        <w:rPr>
          <w:rFonts w:ascii="Times New Roman" w:eastAsia="Times New Roman" w:hAnsi="Times New Roman" w:cs="Times New Roman"/>
          <w:color w:val="000000"/>
          <w:sz w:val="23"/>
          <w:szCs w:val="23"/>
          <w:lang w:eastAsia="el-GR"/>
        </w:rPr>
        <w:br/>
        <w:t>10 κιλά νερό</w:t>
      </w:r>
      <w:r w:rsidRPr="00E817A7">
        <w:rPr>
          <w:rFonts w:ascii="Times New Roman" w:eastAsia="Times New Roman" w:hAnsi="Times New Roman" w:cs="Times New Roman"/>
          <w:color w:val="000000"/>
          <w:sz w:val="23"/>
          <w:szCs w:val="23"/>
          <w:lang w:eastAsia="el-GR"/>
        </w:rPr>
        <w:br/>
        <w:t>1 ποτήρι χοντρό αλάτι</w:t>
      </w:r>
      <w:r w:rsidRPr="00E817A7">
        <w:rPr>
          <w:rFonts w:ascii="Times New Roman" w:eastAsia="Times New Roman" w:hAnsi="Times New Roman" w:cs="Times New Roman"/>
          <w:color w:val="000000"/>
          <w:sz w:val="23"/>
          <w:szCs w:val="23"/>
          <w:lang w:eastAsia="el-GR"/>
        </w:rPr>
        <w:br/>
        <w:t>ένα καζάνι</w:t>
      </w:r>
      <w:r w:rsidR="00C56F30">
        <w:rPr>
          <w:rFonts w:ascii="Times New Roman" w:eastAsia="Times New Roman" w:hAnsi="Times New Roman" w:cs="Times New Roman"/>
          <w:color w:val="000000"/>
          <w:sz w:val="23"/>
          <w:szCs w:val="23"/>
          <w:lang w:eastAsia="el-GR"/>
        </w:rPr>
        <w:t xml:space="preserve"> </w:t>
      </w:r>
    </w:p>
    <w:p w:rsidR="00C56F30" w:rsidRDefault="00C56F30" w:rsidP="00C56F30">
      <w:pPr>
        <w:spacing w:before="100" w:beforeAutospacing="1" w:after="100" w:afterAutospacing="1" w:line="240" w:lineRule="auto"/>
        <w:jc w:val="center"/>
        <w:rPr>
          <w:rFonts w:ascii="Times New Roman" w:eastAsia="Times New Roman" w:hAnsi="Times New Roman" w:cs="Times New Roman"/>
          <w:color w:val="000000"/>
          <w:sz w:val="23"/>
          <w:szCs w:val="23"/>
          <w:lang w:eastAsia="el-GR"/>
        </w:rPr>
      </w:pPr>
      <w:r w:rsidRPr="00E817A7">
        <w:rPr>
          <w:rFonts w:ascii="Times New Roman" w:eastAsia="Times New Roman" w:hAnsi="Times New Roman" w:cs="Times New Roman"/>
          <w:noProof/>
          <w:color w:val="000000"/>
          <w:sz w:val="23"/>
          <w:szCs w:val="23"/>
          <w:lang w:eastAsia="el-GR"/>
        </w:rPr>
        <w:lastRenderedPageBreak/>
        <w:drawing>
          <wp:inline distT="0" distB="0" distL="0" distR="0">
            <wp:extent cx="2571750" cy="1831494"/>
            <wp:effectExtent l="0" t="0" r="0" b="0"/>
            <wp:docPr id="10" name="Εικόνα 10" descr="Φτιάχνω σαπούνι από λάδι ελι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Φτιάχνω σαπούνι από λάδι ελιάς"/>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90" t="7671" r="2588" b="10795"/>
                    <a:stretch/>
                  </pic:blipFill>
                  <pic:spPr bwMode="auto">
                    <a:xfrm>
                      <a:off x="0" y="0"/>
                      <a:ext cx="2576692" cy="18350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56F30" w:rsidRDefault="00C56F30" w:rsidP="00C56F30">
      <w:pPr>
        <w:spacing w:after="0" w:line="240" w:lineRule="auto"/>
        <w:jc w:val="center"/>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Εικόνα 8. Ελαιοσάπουνα με μυρωδικά (πηγή: Θοδωρής, 2008)</w:t>
      </w:r>
    </w:p>
    <w:p w:rsidR="00E817A7" w:rsidRPr="00964DC3" w:rsidRDefault="00E817A7" w:rsidP="00E817A7">
      <w:pPr>
        <w:spacing w:before="100" w:beforeAutospacing="1" w:after="100" w:afterAutospacing="1" w:line="240" w:lineRule="auto"/>
        <w:jc w:val="both"/>
        <w:rPr>
          <w:rFonts w:ascii="Times New Roman" w:eastAsia="Times New Roman" w:hAnsi="Times New Roman" w:cs="Times New Roman"/>
          <w:i/>
          <w:iCs/>
          <w:color w:val="000000"/>
          <w:sz w:val="23"/>
          <w:szCs w:val="23"/>
          <w:lang w:eastAsia="el-GR"/>
        </w:rPr>
      </w:pPr>
      <w:r w:rsidRPr="00E817A7">
        <w:rPr>
          <w:rFonts w:ascii="Times New Roman" w:eastAsia="Times New Roman" w:hAnsi="Times New Roman" w:cs="Times New Roman"/>
          <w:i/>
          <w:iCs/>
          <w:color w:val="000000"/>
          <w:sz w:val="23"/>
          <w:szCs w:val="23"/>
          <w:lang w:eastAsia="el-GR"/>
        </w:rPr>
        <w:t>Εκτέλεση:</w:t>
      </w:r>
      <w:r w:rsidRPr="00E817A7">
        <w:rPr>
          <w:rFonts w:ascii="Times New Roman" w:eastAsia="Times New Roman" w:hAnsi="Times New Roman" w:cs="Times New Roman"/>
          <w:color w:val="000000"/>
          <w:sz w:val="23"/>
          <w:szCs w:val="23"/>
          <w:lang w:eastAsia="el-GR"/>
        </w:rPr>
        <w:br/>
        <w:t>Βάζουμε το νερό μέσα στο καζάνι. Όταν το νερό είναι χλιαρό ρίχνουμε σιγά, σιγά το λάδι. Λίγο πριν βράσουν το νερό με το λάδι προσθέτουμε την ποτάσσα, σιγά, σιγά.</w:t>
      </w:r>
      <w:r w:rsidRPr="00E817A7">
        <w:rPr>
          <w:rFonts w:ascii="Times New Roman" w:eastAsia="Times New Roman" w:hAnsi="Times New Roman" w:cs="Times New Roman"/>
          <w:color w:val="000000"/>
          <w:sz w:val="23"/>
          <w:szCs w:val="23"/>
          <w:lang w:eastAsia="el-GR"/>
        </w:rPr>
        <w:br/>
        <w:t>Μετά ρίχνουμε ένα ποτήρι χοντρό αλάτι.</w:t>
      </w:r>
      <w:r>
        <w:rPr>
          <w:rFonts w:ascii="Times New Roman" w:eastAsia="Times New Roman" w:hAnsi="Times New Roman" w:cs="Times New Roman"/>
          <w:color w:val="000000"/>
          <w:sz w:val="23"/>
          <w:szCs w:val="23"/>
          <w:lang w:eastAsia="el-GR"/>
        </w:rPr>
        <w:t xml:space="preserve"> </w:t>
      </w:r>
      <w:r w:rsidRPr="00E817A7">
        <w:rPr>
          <w:rFonts w:ascii="Times New Roman" w:eastAsia="Times New Roman" w:hAnsi="Times New Roman" w:cs="Times New Roman"/>
          <w:color w:val="000000"/>
          <w:sz w:val="23"/>
          <w:szCs w:val="23"/>
          <w:lang w:eastAsia="el-GR"/>
        </w:rPr>
        <w:t>Ανακατεύουμε με ξύλινη κουτάλα ως τον πάτο του καζανιού. Τα υλικά θα πρέπει να ανακατευτούν πολύ καλά. Η ποτάσσα φουσκώνει και θέλει πολύ προσοχή στο ανακάτεμα.</w:t>
      </w:r>
      <w:r>
        <w:rPr>
          <w:rFonts w:ascii="Times New Roman" w:eastAsia="Times New Roman" w:hAnsi="Times New Roman" w:cs="Times New Roman"/>
          <w:color w:val="000000"/>
          <w:sz w:val="23"/>
          <w:szCs w:val="23"/>
          <w:lang w:eastAsia="el-GR"/>
        </w:rPr>
        <w:t xml:space="preserve"> </w:t>
      </w:r>
      <w:r w:rsidRPr="00E817A7">
        <w:rPr>
          <w:rFonts w:ascii="Times New Roman" w:eastAsia="Times New Roman" w:hAnsi="Times New Roman" w:cs="Times New Roman"/>
          <w:color w:val="000000"/>
          <w:sz w:val="23"/>
          <w:szCs w:val="23"/>
          <w:lang w:eastAsia="el-GR"/>
        </w:rPr>
        <w:t>Όταν είναι έτοιμο το σαπούνι «ξεκολλάει». Θα καταλάβετε στην πράξη τί σημαίνει αυτό. Το σαπούνι ανεβαίνει στην επιφάνεια και με μεγάλη τρυπητή κουτάλα παίρνουμε το σαπούνι και το βάζουμε στα καλούπια μας, που μπορεί να είναι και παλιά συρτάρια ή τελάρα. Πρώτα στρώνουμε χαρτί στα καλούπια μας και μετά βάζουμε το σαπούνι.</w:t>
      </w:r>
      <w:r>
        <w:rPr>
          <w:rFonts w:ascii="Times New Roman" w:eastAsia="Times New Roman" w:hAnsi="Times New Roman" w:cs="Times New Roman"/>
          <w:color w:val="000000"/>
          <w:sz w:val="23"/>
          <w:szCs w:val="23"/>
          <w:lang w:eastAsia="el-GR"/>
        </w:rPr>
        <w:t xml:space="preserve"> </w:t>
      </w:r>
      <w:r w:rsidRPr="00E817A7">
        <w:rPr>
          <w:rFonts w:ascii="Times New Roman" w:eastAsia="Times New Roman" w:hAnsi="Times New Roman" w:cs="Times New Roman"/>
          <w:color w:val="000000"/>
          <w:sz w:val="23"/>
          <w:szCs w:val="23"/>
          <w:lang w:eastAsia="el-GR"/>
        </w:rPr>
        <w:t>Αν θέλουμε να κάνουμε και άλλη δόση σαπούνι, χρησιμοποιούμε το ίδιο νερό με λιγότερη ποτάσσα.</w:t>
      </w:r>
      <w:r>
        <w:rPr>
          <w:rFonts w:ascii="Times New Roman" w:eastAsia="Times New Roman" w:hAnsi="Times New Roman" w:cs="Times New Roman"/>
          <w:color w:val="000000"/>
          <w:sz w:val="23"/>
          <w:szCs w:val="23"/>
          <w:lang w:eastAsia="el-GR"/>
        </w:rPr>
        <w:t xml:space="preserve"> </w:t>
      </w:r>
      <w:r w:rsidRPr="00E817A7">
        <w:rPr>
          <w:rFonts w:ascii="Times New Roman" w:eastAsia="Times New Roman" w:hAnsi="Times New Roman" w:cs="Times New Roman"/>
          <w:color w:val="000000"/>
          <w:sz w:val="23"/>
          <w:szCs w:val="23"/>
          <w:lang w:eastAsia="el-GR"/>
        </w:rPr>
        <w:t>Όταν το λάδι είναι καθαρό, θέλει περισσότερη ποτάσσα, όταν είναι μούργκα, θέλει λιγότερο. Όταν είναι τηγανολάδο, βάζουμε λιγότερο αλάτι.</w:t>
      </w:r>
      <w:r>
        <w:rPr>
          <w:rFonts w:ascii="Times New Roman" w:eastAsia="Times New Roman" w:hAnsi="Times New Roman" w:cs="Times New Roman"/>
          <w:color w:val="000000"/>
          <w:sz w:val="23"/>
          <w:szCs w:val="23"/>
          <w:lang w:eastAsia="el-GR"/>
        </w:rPr>
        <w:t xml:space="preserve"> </w:t>
      </w:r>
      <w:r w:rsidRPr="00E817A7">
        <w:rPr>
          <w:rFonts w:ascii="Times New Roman" w:eastAsia="Times New Roman" w:hAnsi="Times New Roman" w:cs="Times New Roman"/>
          <w:color w:val="000000"/>
          <w:sz w:val="23"/>
          <w:szCs w:val="23"/>
          <w:lang w:eastAsia="el-GR"/>
        </w:rPr>
        <w:t>Στο Περαχώρι της Ιθάκης σχεδόν όλες οι γυναίκες κάνουν σαπούνι στο σπίτι τους.</w:t>
      </w:r>
      <w:r>
        <w:rPr>
          <w:rFonts w:ascii="Times New Roman" w:eastAsia="Times New Roman" w:hAnsi="Times New Roman" w:cs="Times New Roman"/>
          <w:color w:val="000000"/>
          <w:sz w:val="23"/>
          <w:szCs w:val="23"/>
          <w:lang w:eastAsia="el-GR"/>
        </w:rPr>
        <w:t xml:space="preserve"> (</w:t>
      </w:r>
      <w:r w:rsidRPr="00E817A7">
        <w:rPr>
          <w:rFonts w:ascii="Times New Roman" w:eastAsia="Times New Roman" w:hAnsi="Times New Roman" w:cs="Times New Roman"/>
          <w:i/>
          <w:iCs/>
          <w:color w:val="000000"/>
          <w:sz w:val="23"/>
          <w:szCs w:val="23"/>
          <w:lang w:eastAsia="el-GR"/>
        </w:rPr>
        <w:t xml:space="preserve">Πηγή: </w:t>
      </w:r>
      <w:hyperlink r:id="rId15" w:history="1">
        <w:r w:rsidR="00964DC3" w:rsidRPr="003468C9">
          <w:rPr>
            <w:rStyle w:val="Hyperlink"/>
            <w:rFonts w:ascii="Times New Roman" w:eastAsia="Times New Roman" w:hAnsi="Times New Roman" w:cs="Times New Roman"/>
            <w:i/>
            <w:iCs/>
            <w:sz w:val="23"/>
            <w:szCs w:val="23"/>
            <w:lang w:eastAsia="el-GR"/>
          </w:rPr>
          <w:t>http://peliti.gr</w:t>
        </w:r>
      </w:hyperlink>
      <w:r>
        <w:rPr>
          <w:rFonts w:ascii="Times New Roman" w:eastAsia="Times New Roman" w:hAnsi="Times New Roman" w:cs="Times New Roman"/>
          <w:i/>
          <w:iCs/>
          <w:color w:val="000000"/>
          <w:sz w:val="23"/>
          <w:szCs w:val="23"/>
          <w:lang w:eastAsia="el-GR"/>
        </w:rPr>
        <w:t>)</w:t>
      </w:r>
    </w:p>
    <w:p w:rsidR="00964DC3" w:rsidRDefault="00964DC3" w:rsidP="00E817A7">
      <w:pPr>
        <w:spacing w:before="100" w:beforeAutospacing="1" w:after="100" w:afterAutospacing="1" w:line="240" w:lineRule="auto"/>
        <w:jc w:val="both"/>
        <w:rPr>
          <w:rFonts w:ascii="Times New Roman" w:eastAsia="Times New Roman" w:hAnsi="Times New Roman" w:cs="Times New Roman"/>
          <w:i/>
          <w:iCs/>
          <w:color w:val="000000"/>
          <w:sz w:val="23"/>
          <w:szCs w:val="23"/>
          <w:lang w:val="en-US" w:eastAsia="el-GR"/>
        </w:rPr>
      </w:pPr>
    </w:p>
    <w:p w:rsidR="00964DC3" w:rsidRDefault="00964DC3">
      <w:pPr>
        <w:rPr>
          <w:rFonts w:ascii="Times New Roman" w:eastAsia="Times New Roman" w:hAnsi="Times New Roman" w:cs="Times New Roman"/>
          <w:i/>
          <w:iCs/>
          <w:color w:val="000000"/>
          <w:sz w:val="23"/>
          <w:szCs w:val="23"/>
          <w:lang w:val="en-US" w:eastAsia="el-GR"/>
        </w:rPr>
      </w:pPr>
      <w:r>
        <w:rPr>
          <w:rFonts w:ascii="Times New Roman" w:eastAsia="Times New Roman" w:hAnsi="Times New Roman" w:cs="Times New Roman"/>
          <w:i/>
          <w:iCs/>
          <w:color w:val="000000"/>
          <w:sz w:val="23"/>
          <w:szCs w:val="23"/>
          <w:lang w:val="en-US" w:eastAsia="el-GR"/>
        </w:rPr>
        <w:br w:type="page"/>
      </w:r>
    </w:p>
    <w:p w:rsidR="00964DC3" w:rsidRPr="00964DC3" w:rsidRDefault="00964DC3" w:rsidP="00964DC3">
      <w:pPr>
        <w:widowControl w:val="0"/>
        <w:autoSpaceDE w:val="0"/>
        <w:autoSpaceDN w:val="0"/>
        <w:adjustRightInd w:val="0"/>
        <w:spacing w:after="0" w:line="0" w:lineRule="atLeast"/>
        <w:rPr>
          <w:rFonts w:ascii="Calibri" w:hAnsi="Calibri" w:cs="Calibri"/>
          <w:b/>
          <w:bCs/>
          <w:sz w:val="52"/>
          <w:szCs w:val="96"/>
          <w:vertAlign w:val="subscript"/>
        </w:rPr>
      </w:pPr>
      <w:r w:rsidRPr="00964DC3">
        <w:rPr>
          <w:rFonts w:ascii="Calibri" w:hAnsi="Calibri" w:cs="Calibri"/>
          <w:b/>
          <w:bCs/>
          <w:sz w:val="52"/>
          <w:szCs w:val="96"/>
          <w:vertAlign w:val="subscript"/>
        </w:rPr>
        <w:lastRenderedPageBreak/>
        <w:t xml:space="preserve">Πως φτιάχνω σαπούνι από λάδι ελιάς με θερμή μέθοδο </w:t>
      </w:r>
    </w:p>
    <w:p w:rsidR="00964DC3" w:rsidRDefault="00964DC3" w:rsidP="00964DC3">
      <w:pPr>
        <w:widowControl w:val="0"/>
        <w:autoSpaceDE w:val="0"/>
        <w:autoSpaceDN w:val="0"/>
        <w:adjustRightInd w:val="0"/>
        <w:spacing w:after="0" w:line="0" w:lineRule="atLeast"/>
        <w:rPr>
          <w:rFonts w:ascii="Calibri" w:hAnsi="Calibri" w:cs="Calibri"/>
          <w:b/>
          <w:bCs/>
          <w:sz w:val="48"/>
          <w:szCs w:val="48"/>
          <w:vertAlign w:val="subscript"/>
        </w:rPr>
      </w:pPr>
      <w:r>
        <w:rPr>
          <w:rFonts w:ascii="Calibri" w:hAnsi="Calibri" w:cs="Calibri"/>
          <w:b/>
          <w:bCs/>
          <w:sz w:val="48"/>
          <w:szCs w:val="48"/>
          <w:vertAlign w:val="subscript"/>
        </w:rPr>
        <w:t xml:space="preserve"> </w:t>
      </w:r>
    </w:p>
    <w:p w:rsidR="00964DC3" w:rsidRDefault="00964DC3" w:rsidP="00964DC3">
      <w:pPr>
        <w:widowControl w:val="0"/>
        <w:autoSpaceDE w:val="0"/>
        <w:autoSpaceDN w:val="0"/>
        <w:adjustRightInd w:val="0"/>
        <w:spacing w:after="0" w:line="0" w:lineRule="atLeast"/>
        <w:rPr>
          <w:rFonts w:ascii="Calibri" w:hAnsi="Calibri" w:cs="Calibri"/>
          <w:i/>
          <w:iCs/>
          <w:sz w:val="48"/>
          <w:szCs w:val="48"/>
          <w:u w:val="single"/>
        </w:rPr>
      </w:pPr>
      <w:r>
        <w:rPr>
          <w:rFonts w:ascii="Calibri" w:hAnsi="Calibri" w:cs="Calibri"/>
          <w:i/>
          <w:iCs/>
          <w:sz w:val="48"/>
          <w:szCs w:val="48"/>
          <w:u w:val="single"/>
        </w:rPr>
        <w:t xml:space="preserve">Υλικά: </w:t>
      </w:r>
    </w:p>
    <w:p w:rsidR="00964DC3" w:rsidRDefault="00964DC3" w:rsidP="00964DC3">
      <w:pPr>
        <w:widowControl w:val="0"/>
        <w:autoSpaceDE w:val="0"/>
        <w:autoSpaceDN w:val="0"/>
        <w:adjustRightInd w:val="0"/>
        <w:spacing w:after="0" w:line="0" w:lineRule="atLeast"/>
        <w:rPr>
          <w:rFonts w:ascii="Calibri" w:hAnsi="Calibri" w:cs="Calibri"/>
        </w:rPr>
      </w:pPr>
      <w:r>
        <w:rPr>
          <w:rFonts w:ascii="Wingdings" w:hAnsi="Wingdings" w:cs="Wingdings"/>
        </w:rPr>
        <w:t></w:t>
      </w:r>
      <w:r w:rsidRPr="00964DC3">
        <w:rPr>
          <w:rFonts w:ascii="Calibri" w:hAnsi="Calibri" w:cs="Calibri"/>
        </w:rPr>
        <w:t xml:space="preserve"> 100 </w:t>
      </w:r>
      <w:r>
        <w:rPr>
          <w:rFonts w:ascii="Calibri" w:hAnsi="Calibri" w:cs="Calibri"/>
          <w:lang w:val="en-US"/>
        </w:rPr>
        <w:t>ml</w:t>
      </w:r>
      <w:r w:rsidRPr="00964DC3">
        <w:rPr>
          <w:rFonts w:ascii="Calibri" w:hAnsi="Calibri" w:cs="Calibri"/>
        </w:rPr>
        <w:t xml:space="preserve"> </w:t>
      </w:r>
      <w:r>
        <w:rPr>
          <w:rFonts w:ascii="Calibri" w:hAnsi="Calibri" w:cs="Calibri"/>
        </w:rPr>
        <w:t xml:space="preserve">ελαιόλαδο </w:t>
      </w:r>
    </w:p>
    <w:p w:rsidR="00964DC3" w:rsidRDefault="00964DC3" w:rsidP="00964DC3">
      <w:pPr>
        <w:widowControl w:val="0"/>
        <w:autoSpaceDE w:val="0"/>
        <w:autoSpaceDN w:val="0"/>
        <w:adjustRightInd w:val="0"/>
        <w:spacing w:after="0" w:line="0" w:lineRule="atLeast"/>
        <w:rPr>
          <w:rFonts w:ascii="Calibri" w:hAnsi="Calibri" w:cs="Calibri"/>
        </w:rPr>
      </w:pPr>
      <w:r>
        <w:rPr>
          <w:rFonts w:ascii="Wingdings" w:hAnsi="Wingdings" w:cs="Wingdings"/>
        </w:rPr>
        <w:t></w:t>
      </w:r>
      <w:r w:rsidRPr="00964DC3">
        <w:rPr>
          <w:rFonts w:ascii="Calibri" w:hAnsi="Calibri" w:cs="Calibri"/>
        </w:rPr>
        <w:t xml:space="preserve"> 31 </w:t>
      </w:r>
      <w:r>
        <w:rPr>
          <w:rFonts w:ascii="Calibri" w:hAnsi="Calibri" w:cs="Calibri"/>
          <w:lang w:val="en-US"/>
        </w:rPr>
        <w:t>ml</w:t>
      </w:r>
      <w:r w:rsidRPr="00964DC3">
        <w:rPr>
          <w:rFonts w:ascii="Calibri" w:hAnsi="Calibri" w:cs="Calibri"/>
        </w:rPr>
        <w:t xml:space="preserve"> </w:t>
      </w:r>
      <w:r>
        <w:rPr>
          <w:rFonts w:ascii="Calibri" w:hAnsi="Calibri" w:cs="Calibri"/>
        </w:rPr>
        <w:t xml:space="preserve">νερό (καλύτερα αποσταγμένο) </w:t>
      </w:r>
    </w:p>
    <w:p w:rsidR="00964DC3" w:rsidRDefault="00964DC3" w:rsidP="00964DC3">
      <w:pPr>
        <w:widowControl w:val="0"/>
        <w:autoSpaceDE w:val="0"/>
        <w:autoSpaceDN w:val="0"/>
        <w:adjustRightInd w:val="0"/>
        <w:spacing w:after="0" w:line="0" w:lineRule="atLeast"/>
        <w:rPr>
          <w:rFonts w:ascii="Calibri" w:hAnsi="Calibri" w:cs="Calibri"/>
        </w:rPr>
      </w:pPr>
      <w:r>
        <w:rPr>
          <w:rFonts w:ascii="Wingdings" w:hAnsi="Wingdings" w:cs="Wingdings"/>
        </w:rPr>
        <w:t></w:t>
      </w:r>
      <w:r w:rsidRPr="00964DC3">
        <w:rPr>
          <w:rFonts w:ascii="Calibri" w:hAnsi="Calibri" w:cs="Calibri"/>
        </w:rPr>
        <w:t xml:space="preserve"> 13 </w:t>
      </w:r>
      <w:proofErr w:type="spellStart"/>
      <w:r>
        <w:rPr>
          <w:rFonts w:ascii="Calibri" w:hAnsi="Calibri" w:cs="Calibri"/>
          <w:lang w:val="en-US"/>
        </w:rPr>
        <w:t>gr</w:t>
      </w:r>
      <w:proofErr w:type="spellEnd"/>
      <w:r w:rsidRPr="00964DC3">
        <w:rPr>
          <w:rFonts w:ascii="Calibri" w:hAnsi="Calibri" w:cs="Calibri"/>
        </w:rPr>
        <w:t xml:space="preserve"> </w:t>
      </w:r>
      <w:r>
        <w:rPr>
          <w:rFonts w:ascii="Calibri" w:hAnsi="Calibri" w:cs="Calibri"/>
        </w:rPr>
        <w:t xml:space="preserve">Καυστική Σόδα (ΝαΟΗ)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 xml:space="preserve">Επειδή κατά την παρασκευή του σαπουνιού χρησιμοποιείται καυστική σόδα και το αντιδρών μείγμα βράζεται είναι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 xml:space="preserve">απαραίτητο για την προστασία μας να φοράμε γάντια, προστατευτικά γυαλιά και ποδιά. Επιπλέον για να μην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 xml:space="preserve">εισπνέουμε τις όποιες αναθυμιάσεις προκύπτουν, πρέπει η διαδικασία να γίνεται κάτω από απορροφητήρα ή κοντά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 xml:space="preserve">σε ανοιχτό παράθυρο.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 xml:space="preserve">1. Σε ένα μπρίκι τοποθετούμε το νερό και το θερμαίνουμε σε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 xml:space="preserve">ΠΟΛΥ ΧΑΜΗΛΗ φωτιά μέχρι να γίνει χλιαρό. Με προσοχή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 xml:space="preserve">προσθέτουμε την καυστική σόδα και ανακατεύουμε με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 xml:space="preserve">ξύλινο κουτάλι ώσπου να διαλυθεί καλά.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 xml:space="preserve">2. Προσθέτουμε το λάδι και συνεχίζουμε το ανακάτεμα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 xml:space="preserve">χωρίς διακοπή αφήνοντας τη θερμοκρασία να ανεβαίνει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 xml:space="preserve">αργά. Δημιουργείται ένα θολό καφεκίτρινο μείγμα. Είναι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 xml:space="preserve">πολύ σημαντική για την επιτυχία της διαδικασίας η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 xml:space="preserve">ακατάπαυστη ανάδευση.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 xml:space="preserve">3. Παρατηρούμε ότι με το πέρασμα του χρόνου η μορφή του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 xml:space="preserve">μείγματος αλλάζει και σε 6-8 λεπτά είναι έτοιμο. (Όταν το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 xml:space="preserve">δούμε να φουσκώνει πολύ το απομακρύνουμε για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 xml:space="preserve">δευτερόλεπτα ανακατεύοντας το όμως συνεχώς).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 xml:space="preserve">4. Το κατεβάζουμε από τη πηγή της θερμότητας και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 xml:space="preserve">περιμένουμε λίγο να πέσει η θερμοκρασία του.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 xml:space="preserve">5. Στη συνέχεια τοποθετούμε το σαπούνι στο καλούπι.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 xml:space="preserve">6. Είναι καλό μετά από 2 περίπου ώρες να το κόψουμε για να μην ραγίσει κρυώνοντας καθώς θα </w:t>
      </w:r>
    </w:p>
    <w:p w:rsidR="00964DC3" w:rsidRDefault="00964DC3" w:rsidP="00964DC3">
      <w:pPr>
        <w:widowControl w:val="0"/>
        <w:autoSpaceDE w:val="0"/>
        <w:autoSpaceDN w:val="0"/>
        <w:adjustRightInd w:val="0"/>
        <w:spacing w:after="0" w:line="0" w:lineRule="atLeast"/>
        <w:rPr>
          <w:rFonts w:ascii="Calibri" w:hAnsi="Calibri" w:cs="Calibri"/>
        </w:rPr>
      </w:pPr>
      <w:r>
        <w:rPr>
          <w:rFonts w:ascii="Calibri" w:hAnsi="Calibri" w:cs="Calibri"/>
        </w:rPr>
        <w:t>συστέλλεται.</w:t>
      </w:r>
    </w:p>
    <w:p w:rsidR="00964DC3" w:rsidRDefault="00964DC3" w:rsidP="00964DC3">
      <w:pPr>
        <w:widowControl w:val="0"/>
        <w:autoSpaceDE w:val="0"/>
        <w:autoSpaceDN w:val="0"/>
        <w:adjustRightInd w:val="0"/>
        <w:spacing w:after="0" w:line="0" w:lineRule="atLeast"/>
        <w:rPr>
          <w:rFonts w:ascii="Calibri" w:hAnsi="Calibri" w:cs="Calibri"/>
        </w:rPr>
      </w:pPr>
      <w:hyperlink r:id="rId16" w:history="1">
        <w:r>
          <w:rPr>
            <w:rFonts w:ascii="Calibri" w:hAnsi="Calibri" w:cs="Calibri"/>
            <w:color w:val="0000FF"/>
            <w:u w:val="single"/>
          </w:rPr>
          <w:t>https://oliviart-gr.blogspot.gr/2012/11/blog-post_29.html</w:t>
        </w:r>
      </w:hyperlink>
    </w:p>
    <w:p w:rsidR="00964DC3" w:rsidRDefault="00964DC3">
      <w:pPr>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br w:type="page"/>
      </w:r>
    </w:p>
    <w:p w:rsidR="00964DC3" w:rsidRDefault="00964DC3">
      <w:pPr>
        <w:rPr>
          <w:rFonts w:ascii="Times New Roman" w:eastAsia="Times New Roman" w:hAnsi="Times New Roman" w:cs="Times New Roman"/>
          <w:color w:val="000000"/>
          <w:sz w:val="23"/>
          <w:szCs w:val="23"/>
          <w:lang w:val="en-US" w:eastAsia="el-GR"/>
        </w:rPr>
      </w:pPr>
      <w:r w:rsidRPr="00964DC3">
        <w:rPr>
          <w:rFonts w:ascii="Times New Roman" w:eastAsia="Times New Roman" w:hAnsi="Times New Roman" w:cs="Times New Roman"/>
          <w:color w:val="000000"/>
          <w:sz w:val="23"/>
          <w:szCs w:val="23"/>
          <w:lang w:eastAsia="el-GR"/>
        </w:rPr>
        <w:lastRenderedPageBreak/>
        <w:drawing>
          <wp:inline distT="0" distB="0" distL="0" distR="0">
            <wp:extent cx="4575464" cy="2743200"/>
            <wp:effectExtent l="19050" t="0" r="15586"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64DC3" w:rsidRPr="00964DC3" w:rsidRDefault="00964DC3">
      <w:pPr>
        <w:rPr>
          <w:rFonts w:ascii="Times New Roman" w:eastAsia="Times New Roman" w:hAnsi="Times New Roman" w:cs="Times New Roman"/>
          <w:color w:val="000000"/>
          <w:sz w:val="23"/>
          <w:szCs w:val="23"/>
          <w:lang w:eastAsia="el-GR"/>
        </w:rPr>
      </w:pPr>
      <w:r w:rsidRPr="00964DC3">
        <w:rPr>
          <w:rFonts w:ascii="Times New Roman" w:eastAsia="Times New Roman" w:hAnsi="Times New Roman" w:cs="Times New Roman"/>
          <w:color w:val="000000"/>
          <w:sz w:val="23"/>
          <w:szCs w:val="23"/>
          <w:lang w:eastAsia="el-GR"/>
        </w:rPr>
        <w:drawing>
          <wp:inline distT="0" distB="0" distL="0" distR="0">
            <wp:extent cx="4572000" cy="2743200"/>
            <wp:effectExtent l="19050" t="0" r="1905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64DC3" w:rsidRDefault="00964DC3" w:rsidP="00E817A7">
      <w:pPr>
        <w:spacing w:before="100" w:beforeAutospacing="1" w:after="100" w:afterAutospacing="1" w:line="240" w:lineRule="auto"/>
        <w:jc w:val="both"/>
        <w:rPr>
          <w:rFonts w:ascii="Times New Roman" w:eastAsia="Times New Roman" w:hAnsi="Times New Roman" w:cs="Times New Roman"/>
          <w:color w:val="000000"/>
          <w:sz w:val="23"/>
          <w:szCs w:val="23"/>
          <w:lang w:val="en-US" w:eastAsia="el-GR"/>
        </w:rPr>
      </w:pPr>
      <w:r w:rsidRPr="00964DC3">
        <w:rPr>
          <w:rFonts w:ascii="Times New Roman" w:eastAsia="Times New Roman" w:hAnsi="Times New Roman" w:cs="Times New Roman"/>
          <w:color w:val="000000"/>
          <w:sz w:val="23"/>
          <w:szCs w:val="23"/>
          <w:lang w:eastAsia="el-GR"/>
        </w:rPr>
        <w:drawing>
          <wp:inline distT="0" distB="0" distL="0" distR="0">
            <wp:extent cx="4572000" cy="2752725"/>
            <wp:effectExtent l="19050" t="0" r="1905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64DC3" w:rsidRDefault="00964DC3" w:rsidP="00E817A7">
      <w:pPr>
        <w:spacing w:before="100" w:beforeAutospacing="1" w:after="100" w:afterAutospacing="1" w:line="240" w:lineRule="auto"/>
        <w:jc w:val="both"/>
        <w:rPr>
          <w:rFonts w:ascii="Times New Roman" w:eastAsia="Times New Roman" w:hAnsi="Times New Roman" w:cs="Times New Roman"/>
          <w:color w:val="000000"/>
          <w:sz w:val="23"/>
          <w:szCs w:val="23"/>
          <w:lang w:val="en-US" w:eastAsia="el-GR"/>
        </w:rPr>
      </w:pPr>
      <w:r w:rsidRPr="00964DC3">
        <w:rPr>
          <w:rFonts w:ascii="Times New Roman" w:eastAsia="Times New Roman" w:hAnsi="Times New Roman" w:cs="Times New Roman"/>
          <w:color w:val="000000"/>
          <w:sz w:val="23"/>
          <w:szCs w:val="23"/>
          <w:lang w:val="en-US" w:eastAsia="el-GR"/>
        </w:rPr>
        <w:lastRenderedPageBreak/>
        <w:drawing>
          <wp:inline distT="0" distB="0" distL="0" distR="0">
            <wp:extent cx="4629150" cy="2781300"/>
            <wp:effectExtent l="19050" t="0" r="19050"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64DC3" w:rsidRDefault="00964DC3" w:rsidP="00E817A7">
      <w:pPr>
        <w:spacing w:before="100" w:beforeAutospacing="1" w:after="100" w:afterAutospacing="1" w:line="240" w:lineRule="auto"/>
        <w:jc w:val="both"/>
        <w:rPr>
          <w:rFonts w:ascii="Times New Roman" w:eastAsia="Times New Roman" w:hAnsi="Times New Roman" w:cs="Times New Roman"/>
          <w:color w:val="000000"/>
          <w:sz w:val="23"/>
          <w:szCs w:val="23"/>
          <w:lang w:val="en-US" w:eastAsia="el-GR"/>
        </w:rPr>
      </w:pPr>
      <w:r w:rsidRPr="00964DC3">
        <w:rPr>
          <w:rFonts w:ascii="Times New Roman" w:eastAsia="Times New Roman" w:hAnsi="Times New Roman" w:cs="Times New Roman"/>
          <w:color w:val="000000"/>
          <w:sz w:val="23"/>
          <w:szCs w:val="23"/>
          <w:lang w:val="en-US" w:eastAsia="el-GR"/>
        </w:rPr>
        <w:drawing>
          <wp:inline distT="0" distB="0" distL="0" distR="0">
            <wp:extent cx="4572000" cy="2743200"/>
            <wp:effectExtent l="19050" t="0" r="19050" b="0"/>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32C06" w:rsidRPr="00964DC3" w:rsidRDefault="006E2906">
      <w:pPr>
        <w:rPr>
          <w:rFonts w:asciiTheme="majorHAnsi" w:hAnsiTheme="majorHAnsi" w:cs="Arial"/>
          <w:b/>
          <w:szCs w:val="24"/>
          <w:u w:val="single"/>
        </w:rPr>
      </w:pPr>
      <w:r w:rsidRPr="00964DC3">
        <w:rPr>
          <w:rFonts w:asciiTheme="majorHAnsi" w:hAnsiTheme="majorHAnsi" w:cs="Arial"/>
          <w:b/>
          <w:szCs w:val="24"/>
          <w:u w:val="single"/>
        </w:rPr>
        <w:t>Βιβλιογραφία</w:t>
      </w:r>
    </w:p>
    <w:p w:rsidR="006E2906" w:rsidRPr="00964DC3" w:rsidRDefault="006E2906" w:rsidP="00C56F30">
      <w:pPr>
        <w:spacing w:after="0" w:line="240" w:lineRule="auto"/>
        <w:ind w:left="567" w:hanging="567"/>
        <w:jc w:val="both"/>
        <w:rPr>
          <w:rFonts w:asciiTheme="majorHAnsi" w:eastAsia="Times New Roman" w:hAnsiTheme="majorHAnsi" w:cs="Arial"/>
          <w:color w:val="333333"/>
          <w:szCs w:val="24"/>
          <w:lang w:eastAsia="el-GR"/>
        </w:rPr>
      </w:pPr>
      <w:r w:rsidRPr="00964DC3">
        <w:rPr>
          <w:rFonts w:asciiTheme="majorHAnsi" w:eastAsia="Times New Roman" w:hAnsiTheme="majorHAnsi" w:cs="Arial"/>
          <w:color w:val="333333"/>
          <w:szCs w:val="24"/>
          <w:lang w:eastAsia="el-GR"/>
        </w:rPr>
        <w:t xml:space="preserve">Καραγιάννη Κ., 2011. </w:t>
      </w:r>
      <w:r w:rsidR="0016033B" w:rsidRPr="00964DC3">
        <w:rPr>
          <w:rFonts w:asciiTheme="majorHAnsi" w:eastAsia="Times New Roman" w:hAnsiTheme="majorHAnsi" w:cs="Arial"/>
          <w:color w:val="333333"/>
          <w:szCs w:val="24"/>
          <w:lang w:eastAsia="el-GR"/>
        </w:rPr>
        <w:t>Σαπωνοποιία,</w:t>
      </w:r>
      <w:r w:rsidR="0016033B" w:rsidRPr="00964DC3">
        <w:rPr>
          <w:sz w:val="20"/>
        </w:rPr>
        <w:t xml:space="preserve"> </w:t>
      </w:r>
      <w:hyperlink r:id="rId22" w:history="1">
        <w:r w:rsidR="0016033B" w:rsidRPr="00964DC3">
          <w:rPr>
            <w:rStyle w:val="Hyperlink"/>
            <w:rFonts w:asciiTheme="majorHAnsi" w:eastAsia="Times New Roman" w:hAnsiTheme="majorHAnsi" w:cs="Arial"/>
            <w:szCs w:val="24"/>
            <w:lang w:val="en-GB" w:eastAsia="el-GR"/>
          </w:rPr>
          <w:t>http</w:t>
        </w:r>
        <w:r w:rsidR="0016033B" w:rsidRPr="00964DC3">
          <w:rPr>
            <w:rStyle w:val="Hyperlink"/>
            <w:rFonts w:asciiTheme="majorHAnsi" w:eastAsia="Times New Roman" w:hAnsiTheme="majorHAnsi" w:cs="Arial"/>
            <w:szCs w:val="24"/>
            <w:lang w:eastAsia="el-GR"/>
          </w:rPr>
          <w:t>://</w:t>
        </w:r>
        <w:proofErr w:type="spellStart"/>
        <w:r w:rsidR="0016033B" w:rsidRPr="00964DC3">
          <w:rPr>
            <w:rStyle w:val="Hyperlink"/>
            <w:rFonts w:asciiTheme="majorHAnsi" w:eastAsia="Times New Roman" w:hAnsiTheme="majorHAnsi" w:cs="Arial"/>
            <w:szCs w:val="24"/>
            <w:lang w:val="en-GB" w:eastAsia="el-GR"/>
          </w:rPr>
          <w:t>lyk</w:t>
        </w:r>
        <w:proofErr w:type="spellEnd"/>
        <w:r w:rsidR="0016033B" w:rsidRPr="00964DC3">
          <w:rPr>
            <w:rStyle w:val="Hyperlink"/>
            <w:rFonts w:asciiTheme="majorHAnsi" w:eastAsia="Times New Roman" w:hAnsiTheme="majorHAnsi" w:cs="Arial"/>
            <w:szCs w:val="24"/>
            <w:lang w:eastAsia="el-GR"/>
          </w:rPr>
          <w:t>-</w:t>
        </w:r>
        <w:proofErr w:type="spellStart"/>
        <w:r w:rsidR="0016033B" w:rsidRPr="00964DC3">
          <w:rPr>
            <w:rStyle w:val="Hyperlink"/>
            <w:rFonts w:asciiTheme="majorHAnsi" w:eastAsia="Times New Roman" w:hAnsiTheme="majorHAnsi" w:cs="Arial"/>
            <w:szCs w:val="24"/>
            <w:lang w:val="en-GB" w:eastAsia="el-GR"/>
          </w:rPr>
          <w:t>plomar</w:t>
        </w:r>
        <w:proofErr w:type="spellEnd"/>
        <w:r w:rsidR="0016033B" w:rsidRPr="00964DC3">
          <w:rPr>
            <w:rStyle w:val="Hyperlink"/>
            <w:rFonts w:asciiTheme="majorHAnsi" w:eastAsia="Times New Roman" w:hAnsiTheme="majorHAnsi" w:cs="Arial"/>
            <w:szCs w:val="24"/>
            <w:lang w:eastAsia="el-GR"/>
          </w:rPr>
          <w:t>.</w:t>
        </w:r>
        <w:r w:rsidR="0016033B" w:rsidRPr="00964DC3">
          <w:rPr>
            <w:rStyle w:val="Hyperlink"/>
            <w:rFonts w:asciiTheme="majorHAnsi" w:eastAsia="Times New Roman" w:hAnsiTheme="majorHAnsi" w:cs="Arial"/>
            <w:szCs w:val="24"/>
            <w:lang w:val="en-GB" w:eastAsia="el-GR"/>
          </w:rPr>
          <w:t>les</w:t>
        </w:r>
        <w:r w:rsidR="0016033B" w:rsidRPr="00964DC3">
          <w:rPr>
            <w:rStyle w:val="Hyperlink"/>
            <w:rFonts w:asciiTheme="majorHAnsi" w:eastAsia="Times New Roman" w:hAnsiTheme="majorHAnsi" w:cs="Arial"/>
            <w:szCs w:val="24"/>
            <w:lang w:eastAsia="el-GR"/>
          </w:rPr>
          <w:t>.</w:t>
        </w:r>
        <w:proofErr w:type="spellStart"/>
        <w:r w:rsidR="0016033B" w:rsidRPr="00964DC3">
          <w:rPr>
            <w:rStyle w:val="Hyperlink"/>
            <w:rFonts w:asciiTheme="majorHAnsi" w:eastAsia="Times New Roman" w:hAnsiTheme="majorHAnsi" w:cs="Arial"/>
            <w:szCs w:val="24"/>
            <w:lang w:val="en-GB" w:eastAsia="el-GR"/>
          </w:rPr>
          <w:t>sch</w:t>
        </w:r>
        <w:proofErr w:type="spellEnd"/>
        <w:r w:rsidR="0016033B" w:rsidRPr="00964DC3">
          <w:rPr>
            <w:rStyle w:val="Hyperlink"/>
            <w:rFonts w:asciiTheme="majorHAnsi" w:eastAsia="Times New Roman" w:hAnsiTheme="majorHAnsi" w:cs="Arial"/>
            <w:szCs w:val="24"/>
            <w:lang w:eastAsia="el-GR"/>
          </w:rPr>
          <w:t>.</w:t>
        </w:r>
        <w:proofErr w:type="spellStart"/>
        <w:r w:rsidR="0016033B" w:rsidRPr="00964DC3">
          <w:rPr>
            <w:rStyle w:val="Hyperlink"/>
            <w:rFonts w:asciiTheme="majorHAnsi" w:eastAsia="Times New Roman" w:hAnsiTheme="majorHAnsi" w:cs="Arial"/>
            <w:szCs w:val="24"/>
            <w:lang w:val="en-GB" w:eastAsia="el-GR"/>
          </w:rPr>
          <w:t>gr</w:t>
        </w:r>
        <w:proofErr w:type="spellEnd"/>
        <w:r w:rsidR="0016033B" w:rsidRPr="00964DC3">
          <w:rPr>
            <w:rStyle w:val="Hyperlink"/>
            <w:rFonts w:asciiTheme="majorHAnsi" w:eastAsia="Times New Roman" w:hAnsiTheme="majorHAnsi" w:cs="Arial"/>
            <w:szCs w:val="24"/>
            <w:lang w:eastAsia="el-GR"/>
          </w:rPr>
          <w:t>/</w:t>
        </w:r>
        <w:r w:rsidR="0016033B" w:rsidRPr="00964DC3">
          <w:rPr>
            <w:rStyle w:val="Hyperlink"/>
            <w:rFonts w:asciiTheme="majorHAnsi" w:eastAsia="Times New Roman" w:hAnsiTheme="majorHAnsi" w:cs="Arial"/>
            <w:szCs w:val="24"/>
            <w:lang w:val="en-GB" w:eastAsia="el-GR"/>
          </w:rPr>
          <w:t>index</w:t>
        </w:r>
        <w:r w:rsidR="0016033B" w:rsidRPr="00964DC3">
          <w:rPr>
            <w:rStyle w:val="Hyperlink"/>
            <w:rFonts w:asciiTheme="majorHAnsi" w:eastAsia="Times New Roman" w:hAnsiTheme="majorHAnsi" w:cs="Arial"/>
            <w:szCs w:val="24"/>
            <w:lang w:eastAsia="el-GR"/>
          </w:rPr>
          <w:t>.</w:t>
        </w:r>
        <w:proofErr w:type="spellStart"/>
        <w:r w:rsidR="0016033B" w:rsidRPr="00964DC3">
          <w:rPr>
            <w:rStyle w:val="Hyperlink"/>
            <w:rFonts w:asciiTheme="majorHAnsi" w:eastAsia="Times New Roman" w:hAnsiTheme="majorHAnsi" w:cs="Arial"/>
            <w:szCs w:val="24"/>
            <w:lang w:val="en-GB" w:eastAsia="el-GR"/>
          </w:rPr>
          <w:t>php</w:t>
        </w:r>
        <w:proofErr w:type="spellEnd"/>
        <w:r w:rsidR="0016033B" w:rsidRPr="00964DC3">
          <w:rPr>
            <w:rStyle w:val="Hyperlink"/>
            <w:rFonts w:asciiTheme="majorHAnsi" w:eastAsia="Times New Roman" w:hAnsiTheme="majorHAnsi" w:cs="Arial"/>
            <w:szCs w:val="24"/>
            <w:lang w:eastAsia="el-GR"/>
          </w:rPr>
          <w:t>/</w:t>
        </w:r>
        <w:proofErr w:type="spellStart"/>
        <w:r w:rsidR="0016033B" w:rsidRPr="00964DC3">
          <w:rPr>
            <w:rStyle w:val="Hyperlink"/>
            <w:rFonts w:asciiTheme="majorHAnsi" w:eastAsia="Times New Roman" w:hAnsiTheme="majorHAnsi" w:cs="Arial"/>
            <w:szCs w:val="24"/>
            <w:lang w:val="en-GB" w:eastAsia="el-GR"/>
          </w:rPr>
          <w:t>plomari</w:t>
        </w:r>
        <w:proofErr w:type="spellEnd"/>
        <w:r w:rsidR="0016033B" w:rsidRPr="00964DC3">
          <w:rPr>
            <w:rStyle w:val="Hyperlink"/>
            <w:rFonts w:asciiTheme="majorHAnsi" w:eastAsia="Times New Roman" w:hAnsiTheme="majorHAnsi" w:cs="Arial"/>
            <w:szCs w:val="24"/>
            <w:lang w:eastAsia="el-GR"/>
          </w:rPr>
          <w:t>/</w:t>
        </w:r>
        <w:proofErr w:type="spellStart"/>
        <w:r w:rsidR="0016033B" w:rsidRPr="00964DC3">
          <w:rPr>
            <w:rStyle w:val="Hyperlink"/>
            <w:rFonts w:asciiTheme="majorHAnsi" w:eastAsia="Times New Roman" w:hAnsiTheme="majorHAnsi" w:cs="Arial"/>
            <w:szCs w:val="24"/>
            <w:lang w:val="en-GB" w:eastAsia="el-GR"/>
          </w:rPr>
          <w:t>soapmaking</w:t>
        </w:r>
        <w:proofErr w:type="spellEnd"/>
        <w:r w:rsidR="0016033B" w:rsidRPr="00964DC3">
          <w:rPr>
            <w:rStyle w:val="Hyperlink"/>
            <w:rFonts w:asciiTheme="majorHAnsi" w:eastAsia="Times New Roman" w:hAnsiTheme="majorHAnsi" w:cs="Arial"/>
            <w:szCs w:val="24"/>
            <w:lang w:eastAsia="el-GR"/>
          </w:rPr>
          <w:t>.</w:t>
        </w:r>
        <w:r w:rsidR="0016033B" w:rsidRPr="00964DC3">
          <w:rPr>
            <w:rStyle w:val="Hyperlink"/>
            <w:rFonts w:asciiTheme="majorHAnsi" w:eastAsia="Times New Roman" w:hAnsiTheme="majorHAnsi" w:cs="Arial"/>
            <w:szCs w:val="24"/>
            <w:lang w:val="en-GB" w:eastAsia="el-GR"/>
          </w:rPr>
          <w:t>html</w:t>
        </w:r>
      </w:hyperlink>
      <w:r w:rsidR="0016033B" w:rsidRPr="00964DC3">
        <w:rPr>
          <w:rFonts w:asciiTheme="majorHAnsi" w:eastAsia="Times New Roman" w:hAnsiTheme="majorHAnsi" w:cs="Arial"/>
          <w:color w:val="333333"/>
          <w:szCs w:val="24"/>
          <w:lang w:eastAsia="el-GR"/>
        </w:rPr>
        <w:t xml:space="preserve">  </w:t>
      </w:r>
    </w:p>
    <w:p w:rsidR="00F56B65" w:rsidRPr="00964DC3" w:rsidRDefault="00F56B65" w:rsidP="00C56F30">
      <w:pPr>
        <w:spacing w:after="0" w:line="240" w:lineRule="auto"/>
        <w:ind w:left="567" w:hanging="567"/>
        <w:jc w:val="both"/>
        <w:rPr>
          <w:rFonts w:asciiTheme="majorHAnsi" w:eastAsia="Times New Roman" w:hAnsiTheme="majorHAnsi" w:cs="Arial"/>
          <w:color w:val="333333"/>
          <w:szCs w:val="24"/>
          <w:lang w:eastAsia="el-GR"/>
        </w:rPr>
      </w:pPr>
      <w:r w:rsidRPr="00964DC3">
        <w:rPr>
          <w:rFonts w:asciiTheme="majorHAnsi" w:eastAsia="Times New Roman" w:hAnsiTheme="majorHAnsi" w:cs="Arial"/>
          <w:color w:val="333333"/>
          <w:szCs w:val="24"/>
          <w:lang w:eastAsia="el-GR"/>
        </w:rPr>
        <w:t xml:space="preserve">Βερβέρη Δ., Ε. Γαλέτσα, Χ. Πετρέλλη και Π. Φρυδά, 2017. Σαπουνωποιεία και ελαιοτριβεία, </w:t>
      </w:r>
      <w:r w:rsidR="0016033B" w:rsidRPr="00964DC3">
        <w:rPr>
          <w:rFonts w:asciiTheme="majorHAnsi" w:eastAsia="Times New Roman" w:hAnsiTheme="majorHAnsi" w:cs="Arial"/>
          <w:color w:val="333333"/>
          <w:szCs w:val="24"/>
          <w:lang w:eastAsia="el-GR"/>
        </w:rPr>
        <w:t>η</w:t>
      </w:r>
      <w:r w:rsidRPr="00964DC3">
        <w:rPr>
          <w:rFonts w:asciiTheme="majorHAnsi" w:eastAsia="Times New Roman" w:hAnsiTheme="majorHAnsi" w:cs="Arial"/>
          <w:color w:val="333333"/>
          <w:szCs w:val="24"/>
          <w:lang w:eastAsia="el-GR"/>
        </w:rPr>
        <w:t xml:space="preserve"> Ι</w:t>
      </w:r>
      <w:r w:rsidR="0016033B" w:rsidRPr="00964DC3">
        <w:rPr>
          <w:rFonts w:asciiTheme="majorHAnsi" w:eastAsia="Times New Roman" w:hAnsiTheme="majorHAnsi" w:cs="Arial"/>
          <w:color w:val="333333"/>
          <w:szCs w:val="24"/>
          <w:lang w:eastAsia="el-GR"/>
        </w:rPr>
        <w:t xml:space="preserve">στοσελίδα χρηματοδοτήθηκε στο πλαίσιο του επενδυτικού σχεδίου </w:t>
      </w:r>
      <w:r w:rsidRPr="00964DC3">
        <w:rPr>
          <w:rFonts w:asciiTheme="majorHAnsi" w:eastAsia="Times New Roman" w:hAnsiTheme="majorHAnsi" w:cs="Arial"/>
          <w:color w:val="333333"/>
          <w:szCs w:val="24"/>
          <w:lang w:eastAsia="el-GR"/>
        </w:rPr>
        <w:t xml:space="preserve">"ΠΟΛΙΤΙΣΤΙΚΕΣ ΚΑΙ ΠΕΡΙΒΑΛΛΟΝΤΙΚΕΣ ΔΙΑΔΡΟΜΕΣ ΣΤΟ ΠΛΩΜΑΡΙ" </w:t>
      </w:r>
      <w:r w:rsidR="0016033B" w:rsidRPr="00964DC3">
        <w:rPr>
          <w:rFonts w:asciiTheme="majorHAnsi" w:eastAsia="Times New Roman" w:hAnsiTheme="majorHAnsi" w:cs="Arial"/>
          <w:color w:val="333333"/>
          <w:szCs w:val="24"/>
          <w:lang w:eastAsia="el-GR"/>
        </w:rPr>
        <w:t xml:space="preserve"> που έχει ενταχθεί το τοπικό πρόγραμμα Λέσβου, προσέγγιση LEADER του Άξονα 4 – ΠΑΑ με δικαιούχο τον Πολιτιστικό Σύλλογο Πλωμαρίου</w:t>
      </w:r>
      <w:r w:rsidRPr="00964DC3">
        <w:rPr>
          <w:rFonts w:asciiTheme="majorHAnsi" w:eastAsia="Times New Roman" w:hAnsiTheme="majorHAnsi" w:cs="Arial"/>
          <w:color w:val="333333"/>
          <w:szCs w:val="24"/>
          <w:lang w:eastAsia="el-GR"/>
        </w:rPr>
        <w:t>, "ΤΟ ΠΟΛΙΟΝ".</w:t>
      </w:r>
      <w:r w:rsidR="0016033B" w:rsidRPr="00964DC3">
        <w:rPr>
          <w:rFonts w:asciiTheme="majorHAnsi" w:eastAsia="Times New Roman" w:hAnsiTheme="majorHAnsi" w:cs="Arial"/>
          <w:color w:val="333333"/>
          <w:szCs w:val="24"/>
          <w:lang w:eastAsia="el-GR"/>
        </w:rPr>
        <w:t xml:space="preserve"> </w:t>
      </w:r>
      <w:hyperlink r:id="rId23" w:history="1">
        <w:r w:rsidR="0016033B" w:rsidRPr="00964DC3">
          <w:rPr>
            <w:rFonts w:asciiTheme="majorHAnsi" w:eastAsia="Times New Roman" w:hAnsiTheme="majorHAnsi" w:cs="Arial"/>
            <w:color w:val="333333"/>
            <w:szCs w:val="24"/>
            <w:lang w:eastAsia="el-GR"/>
          </w:rPr>
          <w:t>http://www.polion.gr</w:t>
        </w:r>
      </w:hyperlink>
      <w:r w:rsidR="0016033B" w:rsidRPr="00964DC3">
        <w:rPr>
          <w:rFonts w:asciiTheme="majorHAnsi" w:eastAsia="Times New Roman" w:hAnsiTheme="majorHAnsi" w:cs="Arial"/>
          <w:color w:val="333333"/>
          <w:szCs w:val="24"/>
          <w:lang w:eastAsia="el-GR"/>
        </w:rPr>
        <w:t xml:space="preserve"> </w:t>
      </w:r>
    </w:p>
    <w:p w:rsidR="00E817A7" w:rsidRPr="00964DC3" w:rsidRDefault="00E308A3" w:rsidP="00C56F30">
      <w:pPr>
        <w:spacing w:after="0" w:line="240" w:lineRule="auto"/>
        <w:ind w:left="567" w:hanging="567"/>
        <w:jc w:val="both"/>
        <w:rPr>
          <w:rFonts w:asciiTheme="majorHAnsi" w:eastAsia="Times New Roman" w:hAnsiTheme="majorHAnsi" w:cs="Arial"/>
          <w:color w:val="333333"/>
          <w:szCs w:val="24"/>
          <w:lang w:eastAsia="el-GR"/>
        </w:rPr>
      </w:pPr>
      <w:r w:rsidRPr="00964DC3">
        <w:rPr>
          <w:rFonts w:asciiTheme="majorHAnsi" w:eastAsia="Times New Roman" w:hAnsiTheme="majorHAnsi" w:cs="Arial"/>
          <w:color w:val="333333"/>
          <w:szCs w:val="24"/>
          <w:lang w:eastAsia="el-GR"/>
        </w:rPr>
        <w:t>Κασιαν</w:t>
      </w:r>
      <w:r w:rsidR="00E817A7" w:rsidRPr="00964DC3">
        <w:rPr>
          <w:rFonts w:asciiTheme="majorHAnsi" w:eastAsia="Times New Roman" w:hAnsiTheme="majorHAnsi" w:cs="Arial"/>
          <w:color w:val="333333"/>
          <w:szCs w:val="24"/>
          <w:lang w:eastAsia="el-GR"/>
        </w:rPr>
        <w:t xml:space="preserve">ού Χρ., 2008. Φτιάχνω σαπούνι από λάδι ελιάς, </w:t>
      </w:r>
      <w:hyperlink r:id="rId24" w:history="1">
        <w:r w:rsidR="0037162D" w:rsidRPr="00964DC3">
          <w:rPr>
            <w:rStyle w:val="Hyperlink"/>
            <w:rFonts w:asciiTheme="majorHAnsi" w:eastAsia="Times New Roman" w:hAnsiTheme="majorHAnsi" w:cs="Arial"/>
            <w:szCs w:val="24"/>
            <w:lang w:eastAsia="el-GR"/>
          </w:rPr>
          <w:t>http://www.ftiaxno.gr/2008/01/blog-post_25.html</w:t>
        </w:r>
      </w:hyperlink>
    </w:p>
    <w:p w:rsidR="0037162D" w:rsidRPr="00964DC3" w:rsidRDefault="0037162D" w:rsidP="00C56F30">
      <w:pPr>
        <w:spacing w:after="0" w:line="240" w:lineRule="auto"/>
        <w:ind w:left="567" w:hanging="567"/>
        <w:jc w:val="both"/>
        <w:rPr>
          <w:rFonts w:asciiTheme="majorHAnsi" w:eastAsia="Times New Roman" w:hAnsiTheme="majorHAnsi" w:cs="Arial"/>
          <w:color w:val="333333"/>
          <w:szCs w:val="24"/>
          <w:lang w:eastAsia="el-GR"/>
        </w:rPr>
      </w:pPr>
    </w:p>
    <w:p w:rsidR="0037162D" w:rsidRPr="00964DC3" w:rsidRDefault="00D93EF8" w:rsidP="00C56F30">
      <w:pPr>
        <w:spacing w:after="0" w:line="240" w:lineRule="auto"/>
        <w:ind w:left="567" w:hanging="567"/>
        <w:jc w:val="both"/>
        <w:rPr>
          <w:rFonts w:asciiTheme="majorHAnsi" w:eastAsia="Times New Roman" w:hAnsiTheme="majorHAnsi" w:cs="Arial"/>
          <w:color w:val="333333"/>
          <w:szCs w:val="24"/>
          <w:lang w:eastAsia="el-GR"/>
        </w:rPr>
      </w:pPr>
      <w:hyperlink r:id="rId25" w:history="1">
        <w:r w:rsidR="0037162D" w:rsidRPr="00964DC3">
          <w:rPr>
            <w:rStyle w:val="Hyperlink"/>
            <w:rFonts w:asciiTheme="majorHAnsi" w:eastAsia="Times New Roman" w:hAnsiTheme="majorHAnsi" w:cs="Arial"/>
            <w:szCs w:val="24"/>
            <w:lang w:val="en-US" w:eastAsia="el-GR"/>
          </w:rPr>
          <w:t>http</w:t>
        </w:r>
        <w:r w:rsidR="0037162D" w:rsidRPr="00964DC3">
          <w:rPr>
            <w:rStyle w:val="Hyperlink"/>
            <w:rFonts w:asciiTheme="majorHAnsi" w:eastAsia="Times New Roman" w:hAnsiTheme="majorHAnsi" w:cs="Arial"/>
            <w:szCs w:val="24"/>
            <w:lang w:eastAsia="el-GR"/>
          </w:rPr>
          <w:t>://</w:t>
        </w:r>
        <w:r w:rsidR="0037162D" w:rsidRPr="00964DC3">
          <w:rPr>
            <w:rStyle w:val="Hyperlink"/>
            <w:rFonts w:asciiTheme="majorHAnsi" w:eastAsia="Times New Roman" w:hAnsiTheme="majorHAnsi" w:cs="Arial"/>
            <w:szCs w:val="24"/>
            <w:lang w:val="en-US" w:eastAsia="el-GR"/>
          </w:rPr>
          <w:t>www</w:t>
        </w:r>
        <w:r w:rsidR="0037162D" w:rsidRPr="00964DC3">
          <w:rPr>
            <w:rStyle w:val="Hyperlink"/>
            <w:rFonts w:asciiTheme="majorHAnsi" w:eastAsia="Times New Roman" w:hAnsiTheme="majorHAnsi" w:cs="Arial"/>
            <w:szCs w:val="24"/>
            <w:lang w:eastAsia="el-GR"/>
          </w:rPr>
          <w:t>.</w:t>
        </w:r>
        <w:proofErr w:type="spellStart"/>
        <w:r w:rsidR="0037162D" w:rsidRPr="00964DC3">
          <w:rPr>
            <w:rStyle w:val="Hyperlink"/>
            <w:rFonts w:asciiTheme="majorHAnsi" w:eastAsia="Times New Roman" w:hAnsiTheme="majorHAnsi" w:cs="Arial"/>
            <w:szCs w:val="24"/>
            <w:lang w:val="en-US" w:eastAsia="el-GR"/>
          </w:rPr>
          <w:t>polion</w:t>
        </w:r>
        <w:proofErr w:type="spellEnd"/>
        <w:r w:rsidR="0037162D" w:rsidRPr="00964DC3">
          <w:rPr>
            <w:rStyle w:val="Hyperlink"/>
            <w:rFonts w:asciiTheme="majorHAnsi" w:eastAsia="Times New Roman" w:hAnsiTheme="majorHAnsi" w:cs="Arial"/>
            <w:szCs w:val="24"/>
            <w:lang w:eastAsia="el-GR"/>
          </w:rPr>
          <w:t>.</w:t>
        </w:r>
        <w:proofErr w:type="spellStart"/>
        <w:r w:rsidR="0037162D" w:rsidRPr="00964DC3">
          <w:rPr>
            <w:rStyle w:val="Hyperlink"/>
            <w:rFonts w:asciiTheme="majorHAnsi" w:eastAsia="Times New Roman" w:hAnsiTheme="majorHAnsi" w:cs="Arial"/>
            <w:szCs w:val="24"/>
            <w:lang w:val="en-US" w:eastAsia="el-GR"/>
          </w:rPr>
          <w:t>gr</w:t>
        </w:r>
        <w:proofErr w:type="spellEnd"/>
        <w:r w:rsidR="0037162D" w:rsidRPr="00964DC3">
          <w:rPr>
            <w:rStyle w:val="Hyperlink"/>
            <w:rFonts w:asciiTheme="majorHAnsi" w:eastAsia="Times New Roman" w:hAnsiTheme="majorHAnsi" w:cs="Arial"/>
            <w:szCs w:val="24"/>
            <w:lang w:eastAsia="el-GR"/>
          </w:rPr>
          <w:t>/%</w:t>
        </w:r>
        <w:r w:rsidR="0037162D" w:rsidRPr="00964DC3">
          <w:rPr>
            <w:rStyle w:val="Hyperlink"/>
            <w:rFonts w:asciiTheme="majorHAnsi" w:eastAsia="Times New Roman" w:hAnsiTheme="majorHAnsi" w:cs="Arial"/>
            <w:szCs w:val="24"/>
            <w:lang w:val="en-US" w:eastAsia="el-GR"/>
          </w:rPr>
          <w:t>CF</w:t>
        </w:r>
        <w:r w:rsidR="0037162D" w:rsidRPr="00964DC3">
          <w:rPr>
            <w:rStyle w:val="Hyperlink"/>
            <w:rFonts w:asciiTheme="majorHAnsi" w:eastAsia="Times New Roman" w:hAnsiTheme="majorHAnsi" w:cs="Arial"/>
            <w:szCs w:val="24"/>
            <w:lang w:eastAsia="el-GR"/>
          </w:rPr>
          <w:t>%83%</w:t>
        </w:r>
        <w:r w:rsidR="0037162D" w:rsidRPr="00964DC3">
          <w:rPr>
            <w:rStyle w:val="Hyperlink"/>
            <w:rFonts w:asciiTheme="majorHAnsi" w:eastAsia="Times New Roman" w:hAnsiTheme="majorHAnsi" w:cs="Arial"/>
            <w:szCs w:val="24"/>
            <w:lang w:val="en-US" w:eastAsia="el-GR"/>
          </w:rPr>
          <w:t>CF</w:t>
        </w:r>
        <w:r w:rsidR="0037162D" w:rsidRPr="00964DC3">
          <w:rPr>
            <w:rStyle w:val="Hyperlink"/>
            <w:rFonts w:asciiTheme="majorHAnsi" w:eastAsia="Times New Roman" w:hAnsiTheme="majorHAnsi" w:cs="Arial"/>
            <w:szCs w:val="24"/>
            <w:lang w:eastAsia="el-GR"/>
          </w:rPr>
          <w:t>%85%</w:t>
        </w:r>
        <w:r w:rsidR="0037162D" w:rsidRPr="00964DC3">
          <w:rPr>
            <w:rStyle w:val="Hyperlink"/>
            <w:rFonts w:asciiTheme="majorHAnsi" w:eastAsia="Times New Roman" w:hAnsiTheme="majorHAnsi" w:cs="Arial"/>
            <w:szCs w:val="24"/>
            <w:lang w:val="en-US" w:eastAsia="el-GR"/>
          </w:rPr>
          <w:t>CE</w:t>
        </w:r>
        <w:r w:rsidR="0037162D" w:rsidRPr="00964DC3">
          <w:rPr>
            <w:rStyle w:val="Hyperlink"/>
            <w:rFonts w:asciiTheme="majorHAnsi" w:eastAsia="Times New Roman" w:hAnsiTheme="majorHAnsi" w:cs="Arial"/>
            <w:szCs w:val="24"/>
            <w:lang w:eastAsia="el-GR"/>
          </w:rPr>
          <w:t>%</w:t>
        </w:r>
        <w:r w:rsidR="0037162D" w:rsidRPr="00964DC3">
          <w:rPr>
            <w:rStyle w:val="Hyperlink"/>
            <w:rFonts w:asciiTheme="majorHAnsi" w:eastAsia="Times New Roman" w:hAnsiTheme="majorHAnsi" w:cs="Arial"/>
            <w:szCs w:val="24"/>
            <w:lang w:val="en-US" w:eastAsia="el-GR"/>
          </w:rPr>
          <w:t>BB</w:t>
        </w:r>
        <w:r w:rsidR="0037162D" w:rsidRPr="00964DC3">
          <w:rPr>
            <w:rStyle w:val="Hyperlink"/>
            <w:rFonts w:asciiTheme="majorHAnsi" w:eastAsia="Times New Roman" w:hAnsiTheme="majorHAnsi" w:cs="Arial"/>
            <w:szCs w:val="24"/>
            <w:lang w:eastAsia="el-GR"/>
          </w:rPr>
          <w:t>%</w:t>
        </w:r>
        <w:r w:rsidR="0037162D" w:rsidRPr="00964DC3">
          <w:rPr>
            <w:rStyle w:val="Hyperlink"/>
            <w:rFonts w:asciiTheme="majorHAnsi" w:eastAsia="Times New Roman" w:hAnsiTheme="majorHAnsi" w:cs="Arial"/>
            <w:szCs w:val="24"/>
            <w:lang w:val="en-US" w:eastAsia="el-GR"/>
          </w:rPr>
          <w:t>CE</w:t>
        </w:r>
        <w:r w:rsidR="0037162D" w:rsidRPr="00964DC3">
          <w:rPr>
            <w:rStyle w:val="Hyperlink"/>
            <w:rFonts w:asciiTheme="majorHAnsi" w:eastAsia="Times New Roman" w:hAnsiTheme="majorHAnsi" w:cs="Arial"/>
            <w:szCs w:val="24"/>
            <w:lang w:eastAsia="el-GR"/>
          </w:rPr>
          <w:t>%</w:t>
        </w:r>
        <w:r w:rsidR="0037162D" w:rsidRPr="00964DC3">
          <w:rPr>
            <w:rStyle w:val="Hyperlink"/>
            <w:rFonts w:asciiTheme="majorHAnsi" w:eastAsia="Times New Roman" w:hAnsiTheme="majorHAnsi" w:cs="Arial"/>
            <w:szCs w:val="24"/>
            <w:lang w:val="en-US" w:eastAsia="el-GR"/>
          </w:rPr>
          <w:t>BB</w:t>
        </w:r>
        <w:r w:rsidR="0037162D" w:rsidRPr="00964DC3">
          <w:rPr>
            <w:rStyle w:val="Hyperlink"/>
            <w:rFonts w:asciiTheme="majorHAnsi" w:eastAsia="Times New Roman" w:hAnsiTheme="majorHAnsi" w:cs="Arial"/>
            <w:szCs w:val="24"/>
            <w:lang w:eastAsia="el-GR"/>
          </w:rPr>
          <w:t>%</w:t>
        </w:r>
        <w:r w:rsidR="0037162D" w:rsidRPr="00964DC3">
          <w:rPr>
            <w:rStyle w:val="Hyperlink"/>
            <w:rFonts w:asciiTheme="majorHAnsi" w:eastAsia="Times New Roman" w:hAnsiTheme="majorHAnsi" w:cs="Arial"/>
            <w:szCs w:val="24"/>
            <w:lang w:val="en-US" w:eastAsia="el-GR"/>
          </w:rPr>
          <w:t>CE</w:t>
        </w:r>
        <w:r w:rsidR="0037162D" w:rsidRPr="00964DC3">
          <w:rPr>
            <w:rStyle w:val="Hyperlink"/>
            <w:rFonts w:asciiTheme="majorHAnsi" w:eastAsia="Times New Roman" w:hAnsiTheme="majorHAnsi" w:cs="Arial"/>
            <w:szCs w:val="24"/>
            <w:lang w:eastAsia="el-GR"/>
          </w:rPr>
          <w:t>%</w:t>
        </w:r>
        <w:r w:rsidR="0037162D" w:rsidRPr="00964DC3">
          <w:rPr>
            <w:rStyle w:val="Hyperlink"/>
            <w:rFonts w:asciiTheme="majorHAnsi" w:eastAsia="Times New Roman" w:hAnsiTheme="majorHAnsi" w:cs="Arial"/>
            <w:szCs w:val="24"/>
            <w:lang w:val="en-US" w:eastAsia="el-GR"/>
          </w:rPr>
          <w:t>BF</w:t>
        </w:r>
        <w:r w:rsidR="0037162D" w:rsidRPr="00964DC3">
          <w:rPr>
            <w:rStyle w:val="Hyperlink"/>
            <w:rFonts w:asciiTheme="majorHAnsi" w:eastAsia="Times New Roman" w:hAnsiTheme="majorHAnsi" w:cs="Arial"/>
            <w:szCs w:val="24"/>
            <w:lang w:eastAsia="el-GR"/>
          </w:rPr>
          <w:t>%</w:t>
        </w:r>
        <w:r w:rsidR="0037162D" w:rsidRPr="00964DC3">
          <w:rPr>
            <w:rStyle w:val="Hyperlink"/>
            <w:rFonts w:asciiTheme="majorHAnsi" w:eastAsia="Times New Roman" w:hAnsiTheme="majorHAnsi" w:cs="Arial"/>
            <w:szCs w:val="24"/>
            <w:lang w:val="en-US" w:eastAsia="el-GR"/>
          </w:rPr>
          <w:t>CE</w:t>
        </w:r>
        <w:r w:rsidR="0037162D" w:rsidRPr="00964DC3">
          <w:rPr>
            <w:rStyle w:val="Hyperlink"/>
            <w:rFonts w:asciiTheme="majorHAnsi" w:eastAsia="Times New Roman" w:hAnsiTheme="majorHAnsi" w:cs="Arial"/>
            <w:szCs w:val="24"/>
            <w:lang w:eastAsia="el-GR"/>
          </w:rPr>
          <w:t>%</w:t>
        </w:r>
        <w:r w:rsidR="0037162D" w:rsidRPr="00964DC3">
          <w:rPr>
            <w:rStyle w:val="Hyperlink"/>
            <w:rFonts w:asciiTheme="majorHAnsi" w:eastAsia="Times New Roman" w:hAnsiTheme="majorHAnsi" w:cs="Arial"/>
            <w:szCs w:val="24"/>
            <w:lang w:val="en-US" w:eastAsia="el-GR"/>
          </w:rPr>
          <w:t>B</w:t>
        </w:r>
        <w:r w:rsidR="0037162D" w:rsidRPr="00964DC3">
          <w:rPr>
            <w:rStyle w:val="Hyperlink"/>
            <w:rFonts w:asciiTheme="majorHAnsi" w:eastAsia="Times New Roman" w:hAnsiTheme="majorHAnsi" w:cs="Arial"/>
            <w:szCs w:val="24"/>
            <w:lang w:eastAsia="el-GR"/>
          </w:rPr>
          <w:t>3%</w:t>
        </w:r>
        <w:r w:rsidR="0037162D" w:rsidRPr="00964DC3">
          <w:rPr>
            <w:rStyle w:val="Hyperlink"/>
            <w:rFonts w:asciiTheme="majorHAnsi" w:eastAsia="Times New Roman" w:hAnsiTheme="majorHAnsi" w:cs="Arial"/>
            <w:szCs w:val="24"/>
            <w:lang w:val="en-US" w:eastAsia="el-GR"/>
          </w:rPr>
          <w:t>CE</w:t>
        </w:r>
        <w:r w:rsidR="0037162D" w:rsidRPr="00964DC3">
          <w:rPr>
            <w:rStyle w:val="Hyperlink"/>
            <w:rFonts w:asciiTheme="majorHAnsi" w:eastAsia="Times New Roman" w:hAnsiTheme="majorHAnsi" w:cs="Arial"/>
            <w:szCs w:val="24"/>
            <w:lang w:eastAsia="el-GR"/>
          </w:rPr>
          <w:t>%</w:t>
        </w:r>
        <w:r w:rsidR="0037162D" w:rsidRPr="00964DC3">
          <w:rPr>
            <w:rStyle w:val="Hyperlink"/>
            <w:rFonts w:asciiTheme="majorHAnsi" w:eastAsia="Times New Roman" w:hAnsiTheme="majorHAnsi" w:cs="Arial"/>
            <w:szCs w:val="24"/>
            <w:lang w:val="en-US" w:eastAsia="el-GR"/>
          </w:rPr>
          <w:t>BF</w:t>
        </w:r>
        <w:r w:rsidR="0037162D" w:rsidRPr="00964DC3">
          <w:rPr>
            <w:rStyle w:val="Hyperlink"/>
            <w:rFonts w:asciiTheme="majorHAnsi" w:eastAsia="Times New Roman" w:hAnsiTheme="majorHAnsi" w:cs="Arial"/>
            <w:szCs w:val="24"/>
            <w:lang w:eastAsia="el-GR"/>
          </w:rPr>
          <w:t>%</w:t>
        </w:r>
        <w:r w:rsidR="0037162D" w:rsidRPr="00964DC3">
          <w:rPr>
            <w:rStyle w:val="Hyperlink"/>
            <w:rFonts w:asciiTheme="majorHAnsi" w:eastAsia="Times New Roman" w:hAnsiTheme="majorHAnsi" w:cs="Arial"/>
            <w:szCs w:val="24"/>
            <w:lang w:val="en-US" w:eastAsia="el-GR"/>
          </w:rPr>
          <w:t>CF</w:t>
        </w:r>
        <w:r w:rsidR="0037162D" w:rsidRPr="00964DC3">
          <w:rPr>
            <w:rStyle w:val="Hyperlink"/>
            <w:rFonts w:asciiTheme="majorHAnsi" w:eastAsia="Times New Roman" w:hAnsiTheme="majorHAnsi" w:cs="Arial"/>
            <w:szCs w:val="24"/>
            <w:lang w:eastAsia="el-GR"/>
          </w:rPr>
          <w:t>%83/</w:t>
        </w:r>
      </w:hyperlink>
    </w:p>
    <w:p w:rsidR="0037162D" w:rsidRPr="00964DC3" w:rsidRDefault="00D93EF8" w:rsidP="00C56F30">
      <w:pPr>
        <w:spacing w:after="0" w:line="240" w:lineRule="auto"/>
        <w:ind w:left="567" w:hanging="567"/>
        <w:jc w:val="both"/>
        <w:rPr>
          <w:rFonts w:asciiTheme="majorHAnsi" w:eastAsia="Times New Roman" w:hAnsiTheme="majorHAnsi" w:cs="Arial"/>
          <w:color w:val="333333"/>
          <w:szCs w:val="24"/>
          <w:lang w:eastAsia="el-GR"/>
        </w:rPr>
      </w:pPr>
      <w:hyperlink r:id="rId26" w:history="1">
        <w:r w:rsidR="0037162D" w:rsidRPr="00964DC3">
          <w:rPr>
            <w:rStyle w:val="Hyperlink"/>
            <w:rFonts w:asciiTheme="majorHAnsi" w:eastAsia="Times New Roman" w:hAnsiTheme="majorHAnsi" w:cs="Arial"/>
            <w:szCs w:val="24"/>
            <w:lang w:val="en-US" w:eastAsia="el-GR"/>
          </w:rPr>
          <w:t>http</w:t>
        </w:r>
        <w:r w:rsidR="0037162D" w:rsidRPr="00964DC3">
          <w:rPr>
            <w:rStyle w:val="Hyperlink"/>
            <w:rFonts w:asciiTheme="majorHAnsi" w:eastAsia="Times New Roman" w:hAnsiTheme="majorHAnsi" w:cs="Arial"/>
            <w:szCs w:val="24"/>
            <w:lang w:eastAsia="el-GR"/>
          </w:rPr>
          <w:t>://</w:t>
        </w:r>
        <w:r w:rsidR="0037162D" w:rsidRPr="00964DC3">
          <w:rPr>
            <w:rStyle w:val="Hyperlink"/>
            <w:rFonts w:asciiTheme="majorHAnsi" w:eastAsia="Times New Roman" w:hAnsiTheme="majorHAnsi" w:cs="Arial"/>
            <w:szCs w:val="24"/>
            <w:lang w:val="en-US" w:eastAsia="el-GR"/>
          </w:rPr>
          <w:t>www</w:t>
        </w:r>
        <w:r w:rsidR="0037162D" w:rsidRPr="00964DC3">
          <w:rPr>
            <w:rStyle w:val="Hyperlink"/>
            <w:rFonts w:asciiTheme="majorHAnsi" w:eastAsia="Times New Roman" w:hAnsiTheme="majorHAnsi" w:cs="Arial"/>
            <w:szCs w:val="24"/>
            <w:lang w:eastAsia="el-GR"/>
          </w:rPr>
          <w:t>.</w:t>
        </w:r>
        <w:proofErr w:type="spellStart"/>
        <w:r w:rsidR="0037162D" w:rsidRPr="00964DC3">
          <w:rPr>
            <w:rStyle w:val="Hyperlink"/>
            <w:rFonts w:asciiTheme="majorHAnsi" w:eastAsia="Times New Roman" w:hAnsiTheme="majorHAnsi" w:cs="Arial"/>
            <w:szCs w:val="24"/>
            <w:lang w:val="en-US" w:eastAsia="el-GR"/>
          </w:rPr>
          <w:t>papoutsanis</w:t>
        </w:r>
        <w:proofErr w:type="spellEnd"/>
        <w:r w:rsidR="0037162D" w:rsidRPr="00964DC3">
          <w:rPr>
            <w:rStyle w:val="Hyperlink"/>
            <w:rFonts w:asciiTheme="majorHAnsi" w:eastAsia="Times New Roman" w:hAnsiTheme="majorHAnsi" w:cs="Arial"/>
            <w:szCs w:val="24"/>
            <w:lang w:eastAsia="el-GR"/>
          </w:rPr>
          <w:t>.</w:t>
        </w:r>
        <w:proofErr w:type="spellStart"/>
        <w:r w:rsidR="0037162D" w:rsidRPr="00964DC3">
          <w:rPr>
            <w:rStyle w:val="Hyperlink"/>
            <w:rFonts w:asciiTheme="majorHAnsi" w:eastAsia="Times New Roman" w:hAnsiTheme="majorHAnsi" w:cs="Arial"/>
            <w:szCs w:val="24"/>
            <w:lang w:val="en-US" w:eastAsia="el-GR"/>
          </w:rPr>
          <w:t>gr</w:t>
        </w:r>
        <w:proofErr w:type="spellEnd"/>
        <w:r w:rsidR="0037162D" w:rsidRPr="00964DC3">
          <w:rPr>
            <w:rStyle w:val="Hyperlink"/>
            <w:rFonts w:asciiTheme="majorHAnsi" w:eastAsia="Times New Roman" w:hAnsiTheme="majorHAnsi" w:cs="Arial"/>
            <w:szCs w:val="24"/>
            <w:lang w:eastAsia="el-GR"/>
          </w:rPr>
          <w:t>/</w:t>
        </w:r>
        <w:proofErr w:type="spellStart"/>
        <w:r w:rsidR="0037162D" w:rsidRPr="00964DC3">
          <w:rPr>
            <w:rStyle w:val="Hyperlink"/>
            <w:rFonts w:asciiTheme="majorHAnsi" w:eastAsia="Times New Roman" w:hAnsiTheme="majorHAnsi" w:cs="Arial"/>
            <w:szCs w:val="24"/>
            <w:lang w:val="en-US" w:eastAsia="el-GR"/>
          </w:rPr>
          <w:t>ViewProduct</w:t>
        </w:r>
        <w:proofErr w:type="spellEnd"/>
        <w:r w:rsidR="0037162D" w:rsidRPr="00964DC3">
          <w:rPr>
            <w:rStyle w:val="Hyperlink"/>
            <w:rFonts w:asciiTheme="majorHAnsi" w:eastAsia="Times New Roman" w:hAnsiTheme="majorHAnsi" w:cs="Arial"/>
            <w:szCs w:val="24"/>
            <w:lang w:eastAsia="el-GR"/>
          </w:rPr>
          <w:t>.</w:t>
        </w:r>
        <w:proofErr w:type="spellStart"/>
        <w:r w:rsidR="0037162D" w:rsidRPr="00964DC3">
          <w:rPr>
            <w:rStyle w:val="Hyperlink"/>
            <w:rFonts w:asciiTheme="majorHAnsi" w:eastAsia="Times New Roman" w:hAnsiTheme="majorHAnsi" w:cs="Arial"/>
            <w:szCs w:val="24"/>
            <w:lang w:val="en-US" w:eastAsia="el-GR"/>
          </w:rPr>
          <w:t>php</w:t>
        </w:r>
        <w:proofErr w:type="spellEnd"/>
        <w:r w:rsidR="0037162D" w:rsidRPr="00964DC3">
          <w:rPr>
            <w:rStyle w:val="Hyperlink"/>
            <w:rFonts w:asciiTheme="majorHAnsi" w:eastAsia="Times New Roman" w:hAnsiTheme="majorHAnsi" w:cs="Arial"/>
            <w:szCs w:val="24"/>
            <w:lang w:eastAsia="el-GR"/>
          </w:rPr>
          <w:t>?</w:t>
        </w:r>
        <w:r w:rsidR="0037162D" w:rsidRPr="00964DC3">
          <w:rPr>
            <w:rStyle w:val="Hyperlink"/>
            <w:rFonts w:asciiTheme="majorHAnsi" w:eastAsia="Times New Roman" w:hAnsiTheme="majorHAnsi" w:cs="Arial"/>
            <w:szCs w:val="24"/>
            <w:lang w:val="en-US" w:eastAsia="el-GR"/>
          </w:rPr>
          <w:t>id</w:t>
        </w:r>
        <w:r w:rsidR="0037162D" w:rsidRPr="00964DC3">
          <w:rPr>
            <w:rStyle w:val="Hyperlink"/>
            <w:rFonts w:asciiTheme="majorHAnsi" w:eastAsia="Times New Roman" w:hAnsiTheme="majorHAnsi" w:cs="Arial"/>
            <w:szCs w:val="24"/>
            <w:lang w:eastAsia="el-GR"/>
          </w:rPr>
          <w:t>=166&amp;</w:t>
        </w:r>
        <w:proofErr w:type="spellStart"/>
        <w:r w:rsidR="0037162D" w:rsidRPr="00964DC3">
          <w:rPr>
            <w:rStyle w:val="Hyperlink"/>
            <w:rFonts w:asciiTheme="majorHAnsi" w:eastAsia="Times New Roman" w:hAnsiTheme="majorHAnsi" w:cs="Arial"/>
            <w:szCs w:val="24"/>
            <w:lang w:val="en-US" w:eastAsia="el-GR"/>
          </w:rPr>
          <w:t>lang</w:t>
        </w:r>
        <w:proofErr w:type="spellEnd"/>
        <w:r w:rsidR="0037162D" w:rsidRPr="00964DC3">
          <w:rPr>
            <w:rStyle w:val="Hyperlink"/>
            <w:rFonts w:asciiTheme="majorHAnsi" w:eastAsia="Times New Roman" w:hAnsiTheme="majorHAnsi" w:cs="Arial"/>
            <w:szCs w:val="24"/>
            <w:lang w:eastAsia="el-GR"/>
          </w:rPr>
          <w:t>=</w:t>
        </w:r>
        <w:proofErr w:type="spellStart"/>
        <w:r w:rsidR="0037162D" w:rsidRPr="00964DC3">
          <w:rPr>
            <w:rStyle w:val="Hyperlink"/>
            <w:rFonts w:asciiTheme="majorHAnsi" w:eastAsia="Times New Roman" w:hAnsiTheme="majorHAnsi" w:cs="Arial"/>
            <w:szCs w:val="24"/>
            <w:lang w:val="en-US" w:eastAsia="el-GR"/>
          </w:rPr>
          <w:t>gr</w:t>
        </w:r>
        <w:proofErr w:type="spellEnd"/>
      </w:hyperlink>
    </w:p>
    <w:p w:rsidR="0037162D" w:rsidRPr="00964DC3" w:rsidRDefault="00D93EF8" w:rsidP="00C56F30">
      <w:pPr>
        <w:spacing w:after="0" w:line="240" w:lineRule="auto"/>
        <w:ind w:left="567" w:hanging="567"/>
        <w:jc w:val="both"/>
        <w:rPr>
          <w:rFonts w:asciiTheme="majorHAnsi" w:eastAsia="Times New Roman" w:hAnsiTheme="majorHAnsi" w:cs="Arial"/>
          <w:color w:val="333333"/>
          <w:szCs w:val="24"/>
          <w:lang w:eastAsia="el-GR"/>
        </w:rPr>
      </w:pPr>
      <w:hyperlink r:id="rId27" w:history="1">
        <w:r w:rsidR="0037162D" w:rsidRPr="00964DC3">
          <w:rPr>
            <w:rStyle w:val="Hyperlink"/>
            <w:rFonts w:asciiTheme="majorHAnsi" w:eastAsia="Times New Roman" w:hAnsiTheme="majorHAnsi" w:cs="Arial"/>
            <w:szCs w:val="24"/>
            <w:lang w:val="en-US" w:eastAsia="el-GR"/>
          </w:rPr>
          <w:t>http</w:t>
        </w:r>
        <w:r w:rsidR="0037162D" w:rsidRPr="00964DC3">
          <w:rPr>
            <w:rStyle w:val="Hyperlink"/>
            <w:rFonts w:asciiTheme="majorHAnsi" w:eastAsia="Times New Roman" w:hAnsiTheme="majorHAnsi" w:cs="Arial"/>
            <w:szCs w:val="24"/>
            <w:lang w:eastAsia="el-GR"/>
          </w:rPr>
          <w:t>://</w:t>
        </w:r>
        <w:proofErr w:type="spellStart"/>
        <w:r w:rsidR="0037162D" w:rsidRPr="00964DC3">
          <w:rPr>
            <w:rStyle w:val="Hyperlink"/>
            <w:rFonts w:asciiTheme="majorHAnsi" w:eastAsia="Times New Roman" w:hAnsiTheme="majorHAnsi" w:cs="Arial"/>
            <w:szCs w:val="24"/>
            <w:lang w:val="en-US" w:eastAsia="el-GR"/>
          </w:rPr>
          <w:t>pinakio</w:t>
        </w:r>
        <w:proofErr w:type="spellEnd"/>
        <w:r w:rsidR="0037162D" w:rsidRPr="00964DC3">
          <w:rPr>
            <w:rStyle w:val="Hyperlink"/>
            <w:rFonts w:asciiTheme="majorHAnsi" w:eastAsia="Times New Roman" w:hAnsiTheme="majorHAnsi" w:cs="Arial"/>
            <w:szCs w:val="24"/>
            <w:lang w:eastAsia="el-GR"/>
          </w:rPr>
          <w:t>.</w:t>
        </w:r>
        <w:proofErr w:type="spellStart"/>
        <w:r w:rsidR="0037162D" w:rsidRPr="00964DC3">
          <w:rPr>
            <w:rStyle w:val="Hyperlink"/>
            <w:rFonts w:asciiTheme="majorHAnsi" w:eastAsia="Times New Roman" w:hAnsiTheme="majorHAnsi" w:cs="Arial"/>
            <w:szCs w:val="24"/>
            <w:lang w:val="en-US" w:eastAsia="el-GR"/>
          </w:rPr>
          <w:t>blogspot</w:t>
        </w:r>
        <w:proofErr w:type="spellEnd"/>
        <w:r w:rsidR="0037162D" w:rsidRPr="00964DC3">
          <w:rPr>
            <w:rStyle w:val="Hyperlink"/>
            <w:rFonts w:asciiTheme="majorHAnsi" w:eastAsia="Times New Roman" w:hAnsiTheme="majorHAnsi" w:cs="Arial"/>
            <w:szCs w:val="24"/>
            <w:lang w:eastAsia="el-GR"/>
          </w:rPr>
          <w:t>.</w:t>
        </w:r>
        <w:proofErr w:type="spellStart"/>
        <w:r w:rsidR="0037162D" w:rsidRPr="00964DC3">
          <w:rPr>
            <w:rStyle w:val="Hyperlink"/>
            <w:rFonts w:asciiTheme="majorHAnsi" w:eastAsia="Times New Roman" w:hAnsiTheme="majorHAnsi" w:cs="Arial"/>
            <w:szCs w:val="24"/>
            <w:lang w:val="en-US" w:eastAsia="el-GR"/>
          </w:rPr>
          <w:t>gr</w:t>
        </w:r>
        <w:proofErr w:type="spellEnd"/>
        <w:r w:rsidR="0037162D" w:rsidRPr="00964DC3">
          <w:rPr>
            <w:rStyle w:val="Hyperlink"/>
            <w:rFonts w:asciiTheme="majorHAnsi" w:eastAsia="Times New Roman" w:hAnsiTheme="majorHAnsi" w:cs="Arial"/>
            <w:szCs w:val="24"/>
            <w:lang w:eastAsia="el-GR"/>
          </w:rPr>
          <w:t>/2012/11/</w:t>
        </w:r>
        <w:r w:rsidR="0037162D" w:rsidRPr="00964DC3">
          <w:rPr>
            <w:rStyle w:val="Hyperlink"/>
            <w:rFonts w:asciiTheme="majorHAnsi" w:eastAsia="Times New Roman" w:hAnsiTheme="majorHAnsi" w:cs="Arial"/>
            <w:szCs w:val="24"/>
            <w:lang w:val="en-US" w:eastAsia="el-GR"/>
          </w:rPr>
          <w:t>blog</w:t>
        </w:r>
        <w:r w:rsidR="0037162D" w:rsidRPr="00964DC3">
          <w:rPr>
            <w:rStyle w:val="Hyperlink"/>
            <w:rFonts w:asciiTheme="majorHAnsi" w:eastAsia="Times New Roman" w:hAnsiTheme="majorHAnsi" w:cs="Arial"/>
            <w:szCs w:val="24"/>
            <w:lang w:eastAsia="el-GR"/>
          </w:rPr>
          <w:t>-</w:t>
        </w:r>
        <w:r w:rsidR="0037162D" w:rsidRPr="00964DC3">
          <w:rPr>
            <w:rStyle w:val="Hyperlink"/>
            <w:rFonts w:asciiTheme="majorHAnsi" w:eastAsia="Times New Roman" w:hAnsiTheme="majorHAnsi" w:cs="Arial"/>
            <w:szCs w:val="24"/>
            <w:lang w:val="en-US" w:eastAsia="el-GR"/>
          </w:rPr>
          <w:t>post</w:t>
        </w:r>
        <w:r w:rsidR="0037162D" w:rsidRPr="00964DC3">
          <w:rPr>
            <w:rStyle w:val="Hyperlink"/>
            <w:rFonts w:asciiTheme="majorHAnsi" w:eastAsia="Times New Roman" w:hAnsiTheme="majorHAnsi" w:cs="Arial"/>
            <w:szCs w:val="24"/>
            <w:lang w:eastAsia="el-GR"/>
          </w:rPr>
          <w:t>_11.</w:t>
        </w:r>
        <w:r w:rsidR="0037162D" w:rsidRPr="00964DC3">
          <w:rPr>
            <w:rStyle w:val="Hyperlink"/>
            <w:rFonts w:asciiTheme="majorHAnsi" w:eastAsia="Times New Roman" w:hAnsiTheme="majorHAnsi" w:cs="Arial"/>
            <w:szCs w:val="24"/>
            <w:lang w:val="en-US" w:eastAsia="el-GR"/>
          </w:rPr>
          <w:t>html</w:t>
        </w:r>
      </w:hyperlink>
    </w:p>
    <w:p w:rsidR="00964DC3" w:rsidRDefault="00964DC3">
      <w:pPr>
        <w:rPr>
          <w:rFonts w:asciiTheme="majorHAnsi" w:eastAsia="Times New Roman" w:hAnsiTheme="majorHAnsi" w:cs="Arial"/>
          <w:color w:val="333333"/>
          <w:sz w:val="24"/>
          <w:szCs w:val="24"/>
          <w:lang w:eastAsia="el-GR"/>
        </w:rPr>
      </w:pPr>
      <w:r>
        <w:rPr>
          <w:rFonts w:asciiTheme="majorHAnsi" w:eastAsia="Times New Roman" w:hAnsiTheme="majorHAnsi" w:cs="Arial"/>
          <w:color w:val="333333"/>
          <w:sz w:val="24"/>
          <w:szCs w:val="24"/>
          <w:lang w:eastAsia="el-GR"/>
        </w:rPr>
        <w:br w:type="page"/>
      </w:r>
    </w:p>
    <w:p w:rsidR="0037162D" w:rsidRDefault="00964DC3" w:rsidP="00C56F30">
      <w:pPr>
        <w:spacing w:after="0" w:line="240" w:lineRule="auto"/>
        <w:ind w:left="567" w:hanging="567"/>
        <w:jc w:val="both"/>
        <w:rPr>
          <w:rFonts w:asciiTheme="majorHAnsi" w:eastAsia="Times New Roman" w:hAnsiTheme="majorHAnsi" w:cs="Arial"/>
          <w:color w:val="333333"/>
          <w:sz w:val="24"/>
          <w:szCs w:val="24"/>
          <w:lang w:val="en-US" w:eastAsia="el-GR"/>
        </w:rPr>
      </w:pPr>
      <w:r>
        <w:rPr>
          <w:rFonts w:asciiTheme="majorHAnsi" w:eastAsia="Times New Roman" w:hAnsiTheme="majorHAnsi" w:cs="Arial"/>
          <w:noProof/>
          <w:color w:val="333333"/>
          <w:sz w:val="24"/>
          <w:szCs w:val="24"/>
          <w:lang w:eastAsia="el-GR"/>
        </w:rPr>
        <w:lastRenderedPageBreak/>
        <w:drawing>
          <wp:inline distT="0" distB="0" distL="0" distR="0">
            <wp:extent cx="5337810" cy="4005921"/>
            <wp:effectExtent l="19050" t="0" r="0" b="0"/>
            <wp:docPr id="12" name="Picture 1" descr="D:\ΕΛΕΝΗ\ΣΧΟΛΙΚΟ ΕΤΟΣ 2016-17\8ο ΓΥΜΝΑΣΙΟ\ΕΡΓΑΣΙΕΣ ΜΑΘΗΤΩΝ\ΦΩΤΟΓΡΑΦΙΕΣ ΕΚΘΕΣΗΣ\100_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ΕΛΕΝΗ\ΣΧΟΛΙΚΟ ΕΤΟΣ 2016-17\8ο ΓΥΜΝΑΣΙΟ\ΕΡΓΑΣΙΕΣ ΜΑΘΗΤΩΝ\ΦΩΤΟΓΡΑΦΙΕΣ ΕΚΘΕΣΗΣ\100_3124.JPG"/>
                    <pic:cNvPicPr>
                      <a:picLocks noChangeAspect="1" noChangeArrowheads="1"/>
                    </pic:cNvPicPr>
                  </pic:nvPicPr>
                  <pic:blipFill>
                    <a:blip r:embed="rId28" cstate="print"/>
                    <a:srcRect/>
                    <a:stretch>
                      <a:fillRect/>
                    </a:stretch>
                  </pic:blipFill>
                  <pic:spPr bwMode="auto">
                    <a:xfrm>
                      <a:off x="0" y="0"/>
                      <a:ext cx="5337810" cy="4005921"/>
                    </a:xfrm>
                    <a:prstGeom prst="rect">
                      <a:avLst/>
                    </a:prstGeom>
                    <a:noFill/>
                    <a:ln w="9525">
                      <a:noFill/>
                      <a:miter lim="800000"/>
                      <a:headEnd/>
                      <a:tailEnd/>
                    </a:ln>
                  </pic:spPr>
                </pic:pic>
              </a:graphicData>
            </a:graphic>
          </wp:inline>
        </w:drawing>
      </w:r>
    </w:p>
    <w:p w:rsidR="00964DC3" w:rsidRDefault="00964DC3" w:rsidP="00C56F30">
      <w:pPr>
        <w:spacing w:after="0" w:line="240" w:lineRule="auto"/>
        <w:ind w:left="567" w:hanging="567"/>
        <w:jc w:val="both"/>
        <w:rPr>
          <w:rFonts w:asciiTheme="majorHAnsi" w:eastAsia="Times New Roman" w:hAnsiTheme="majorHAnsi" w:cs="Arial"/>
          <w:color w:val="333333"/>
          <w:sz w:val="24"/>
          <w:szCs w:val="24"/>
          <w:lang w:val="en-US" w:eastAsia="el-GR"/>
        </w:rPr>
      </w:pPr>
    </w:p>
    <w:p w:rsidR="00964DC3" w:rsidRDefault="00964DC3" w:rsidP="00C56F30">
      <w:pPr>
        <w:spacing w:after="0" w:line="240" w:lineRule="auto"/>
        <w:ind w:left="567" w:hanging="567"/>
        <w:jc w:val="both"/>
        <w:rPr>
          <w:rFonts w:asciiTheme="majorHAnsi" w:eastAsia="Times New Roman" w:hAnsiTheme="majorHAnsi" w:cs="Arial"/>
          <w:color w:val="333333"/>
          <w:sz w:val="24"/>
          <w:szCs w:val="24"/>
          <w:lang w:val="en-US" w:eastAsia="el-GR"/>
        </w:rPr>
      </w:pPr>
    </w:p>
    <w:p w:rsidR="00964DC3" w:rsidRDefault="00964DC3" w:rsidP="00C56F30">
      <w:pPr>
        <w:spacing w:after="0" w:line="240" w:lineRule="auto"/>
        <w:ind w:left="567" w:hanging="567"/>
        <w:jc w:val="both"/>
        <w:rPr>
          <w:rFonts w:asciiTheme="majorHAnsi" w:eastAsia="Times New Roman" w:hAnsiTheme="majorHAnsi" w:cs="Arial"/>
          <w:color w:val="333333"/>
          <w:sz w:val="24"/>
          <w:szCs w:val="24"/>
          <w:lang w:val="en-US" w:eastAsia="el-GR"/>
        </w:rPr>
      </w:pPr>
      <w:r>
        <w:rPr>
          <w:rFonts w:asciiTheme="majorHAnsi" w:eastAsia="Times New Roman" w:hAnsiTheme="majorHAnsi" w:cs="Arial"/>
          <w:noProof/>
          <w:color w:val="333333"/>
          <w:sz w:val="24"/>
          <w:szCs w:val="24"/>
          <w:lang w:eastAsia="el-GR"/>
        </w:rPr>
        <w:drawing>
          <wp:inline distT="0" distB="0" distL="0" distR="0">
            <wp:extent cx="5337810" cy="4005921"/>
            <wp:effectExtent l="19050" t="0" r="0" b="0"/>
            <wp:docPr id="16" name="Picture 2" descr="D:\ΕΛΕΝΗ\ΣΧΟΛΙΚΟ ΕΤΟΣ 2016-17\8ο ΓΥΜΝΑΣΙΟ\ΕΡΓΑΣΙΕΣ ΜΑΘΗΤΩΝ\ΦΩΤΟΓΡΑΦΙΕΣ ΕΚΘΕΣΗΣ\100_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ΕΛΕΝΗ\ΣΧΟΛΙΚΟ ΕΤΟΣ 2016-17\8ο ΓΥΜΝΑΣΙΟ\ΕΡΓΑΣΙΕΣ ΜΑΘΗΤΩΝ\ΦΩΤΟΓΡΑΦΙΕΣ ΕΚΘΕΣΗΣ\100_3126.JPG"/>
                    <pic:cNvPicPr>
                      <a:picLocks noChangeAspect="1" noChangeArrowheads="1"/>
                    </pic:cNvPicPr>
                  </pic:nvPicPr>
                  <pic:blipFill>
                    <a:blip r:embed="rId29" cstate="print"/>
                    <a:srcRect/>
                    <a:stretch>
                      <a:fillRect/>
                    </a:stretch>
                  </pic:blipFill>
                  <pic:spPr bwMode="auto">
                    <a:xfrm>
                      <a:off x="0" y="0"/>
                      <a:ext cx="5337810" cy="4005921"/>
                    </a:xfrm>
                    <a:prstGeom prst="rect">
                      <a:avLst/>
                    </a:prstGeom>
                    <a:noFill/>
                    <a:ln w="9525">
                      <a:noFill/>
                      <a:miter lim="800000"/>
                      <a:headEnd/>
                      <a:tailEnd/>
                    </a:ln>
                  </pic:spPr>
                </pic:pic>
              </a:graphicData>
            </a:graphic>
          </wp:inline>
        </w:drawing>
      </w:r>
    </w:p>
    <w:p w:rsidR="00964DC3" w:rsidRDefault="00964DC3" w:rsidP="00C56F30">
      <w:pPr>
        <w:spacing w:after="0" w:line="240" w:lineRule="auto"/>
        <w:ind w:left="567" w:hanging="567"/>
        <w:jc w:val="both"/>
        <w:rPr>
          <w:rFonts w:asciiTheme="majorHAnsi" w:eastAsia="Times New Roman" w:hAnsiTheme="majorHAnsi" w:cs="Arial"/>
          <w:color w:val="333333"/>
          <w:sz w:val="24"/>
          <w:szCs w:val="24"/>
          <w:lang w:val="en-US" w:eastAsia="el-GR"/>
        </w:rPr>
      </w:pPr>
    </w:p>
    <w:p w:rsidR="00964DC3" w:rsidRDefault="00964DC3">
      <w:pPr>
        <w:rPr>
          <w:rFonts w:asciiTheme="majorHAnsi" w:eastAsia="Times New Roman" w:hAnsiTheme="majorHAnsi" w:cs="Arial"/>
          <w:color w:val="333333"/>
          <w:sz w:val="24"/>
          <w:szCs w:val="24"/>
          <w:lang w:val="en-US" w:eastAsia="el-GR"/>
        </w:rPr>
      </w:pPr>
      <w:r>
        <w:rPr>
          <w:rFonts w:asciiTheme="majorHAnsi" w:eastAsia="Times New Roman" w:hAnsiTheme="majorHAnsi" w:cs="Arial"/>
          <w:color w:val="333333"/>
          <w:sz w:val="24"/>
          <w:szCs w:val="24"/>
          <w:lang w:val="en-US" w:eastAsia="el-GR"/>
        </w:rPr>
        <w:br w:type="page"/>
      </w:r>
    </w:p>
    <w:p w:rsidR="00964DC3" w:rsidRDefault="00964DC3" w:rsidP="00C56F30">
      <w:pPr>
        <w:spacing w:after="0" w:line="240" w:lineRule="auto"/>
        <w:ind w:left="567" w:hanging="567"/>
        <w:jc w:val="both"/>
        <w:rPr>
          <w:rFonts w:asciiTheme="majorHAnsi" w:eastAsia="Times New Roman" w:hAnsiTheme="majorHAnsi" w:cs="Arial"/>
          <w:color w:val="333333"/>
          <w:sz w:val="24"/>
          <w:szCs w:val="24"/>
          <w:lang w:val="en-US" w:eastAsia="el-GR"/>
        </w:rPr>
      </w:pPr>
      <w:r>
        <w:rPr>
          <w:rFonts w:asciiTheme="majorHAnsi" w:eastAsia="Times New Roman" w:hAnsiTheme="majorHAnsi" w:cs="Arial"/>
          <w:noProof/>
          <w:color w:val="333333"/>
          <w:sz w:val="24"/>
          <w:szCs w:val="24"/>
          <w:lang w:eastAsia="el-GR"/>
        </w:rPr>
        <w:lastRenderedPageBreak/>
        <w:drawing>
          <wp:inline distT="0" distB="0" distL="0" distR="0">
            <wp:extent cx="5337810" cy="4005921"/>
            <wp:effectExtent l="19050" t="0" r="0" b="0"/>
            <wp:docPr id="17" name="Picture 3" descr="D:\ΕΛΕΝΗ\ΣΧΟΛΙΚΟ ΕΤΟΣ 2016-17\8ο ΓΥΜΝΑΣΙΟ\ΕΡΓΑΣΙΕΣ ΜΑΘΗΤΩΝ\ΦΩΤΟΓΡΑΦΙΕΣ ΕΚΘΕΣΗΣ\100_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ΕΛΕΝΗ\ΣΧΟΛΙΚΟ ΕΤΟΣ 2016-17\8ο ΓΥΜΝΑΣΙΟ\ΕΡΓΑΣΙΕΣ ΜΑΘΗΤΩΝ\ΦΩΤΟΓΡΑΦΙΕΣ ΕΚΘΕΣΗΣ\100_3127.JPG"/>
                    <pic:cNvPicPr>
                      <a:picLocks noChangeAspect="1" noChangeArrowheads="1"/>
                    </pic:cNvPicPr>
                  </pic:nvPicPr>
                  <pic:blipFill>
                    <a:blip r:embed="rId30" cstate="print"/>
                    <a:srcRect/>
                    <a:stretch>
                      <a:fillRect/>
                    </a:stretch>
                  </pic:blipFill>
                  <pic:spPr bwMode="auto">
                    <a:xfrm>
                      <a:off x="0" y="0"/>
                      <a:ext cx="5337810" cy="4005921"/>
                    </a:xfrm>
                    <a:prstGeom prst="rect">
                      <a:avLst/>
                    </a:prstGeom>
                    <a:noFill/>
                    <a:ln w="9525">
                      <a:noFill/>
                      <a:miter lim="800000"/>
                      <a:headEnd/>
                      <a:tailEnd/>
                    </a:ln>
                  </pic:spPr>
                </pic:pic>
              </a:graphicData>
            </a:graphic>
          </wp:inline>
        </w:drawing>
      </w:r>
    </w:p>
    <w:p w:rsidR="00964DC3" w:rsidRDefault="00964DC3" w:rsidP="00C56F30">
      <w:pPr>
        <w:spacing w:after="0" w:line="240" w:lineRule="auto"/>
        <w:ind w:left="567" w:hanging="567"/>
        <w:jc w:val="both"/>
        <w:rPr>
          <w:rFonts w:asciiTheme="majorHAnsi" w:eastAsia="Times New Roman" w:hAnsiTheme="majorHAnsi" w:cs="Arial"/>
          <w:color w:val="333333"/>
          <w:sz w:val="24"/>
          <w:szCs w:val="24"/>
          <w:lang w:val="en-US" w:eastAsia="el-GR"/>
        </w:rPr>
      </w:pPr>
    </w:p>
    <w:p w:rsidR="00964DC3" w:rsidRDefault="00964DC3" w:rsidP="00C56F30">
      <w:pPr>
        <w:spacing w:after="0" w:line="240" w:lineRule="auto"/>
        <w:ind w:left="567" w:hanging="567"/>
        <w:jc w:val="both"/>
        <w:rPr>
          <w:rFonts w:asciiTheme="majorHAnsi" w:eastAsia="Times New Roman" w:hAnsiTheme="majorHAnsi" w:cs="Arial"/>
          <w:color w:val="333333"/>
          <w:sz w:val="24"/>
          <w:szCs w:val="24"/>
          <w:lang w:val="en-US" w:eastAsia="el-GR"/>
        </w:rPr>
      </w:pPr>
      <w:r>
        <w:rPr>
          <w:rFonts w:asciiTheme="majorHAnsi" w:eastAsia="Times New Roman" w:hAnsiTheme="majorHAnsi" w:cs="Arial"/>
          <w:noProof/>
          <w:color w:val="333333"/>
          <w:sz w:val="24"/>
          <w:szCs w:val="24"/>
          <w:lang w:eastAsia="el-GR"/>
        </w:rPr>
        <w:drawing>
          <wp:inline distT="0" distB="0" distL="0" distR="0">
            <wp:extent cx="5337810" cy="4005921"/>
            <wp:effectExtent l="19050" t="0" r="0" b="0"/>
            <wp:docPr id="18" name="Picture 4" descr="D:\ΕΛΕΝΗ\ΣΧΟΛΙΚΟ ΕΤΟΣ 2016-17\8ο ΓΥΜΝΑΣΙΟ\ΕΡΓΑΣΙΕΣ ΜΑΘΗΤΩΝ\ΦΩΤΟΓΡΑΦΙΕΣ ΕΚΘΕΣΗΣ\100_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ΕΛΕΝΗ\ΣΧΟΛΙΚΟ ΕΤΟΣ 2016-17\8ο ΓΥΜΝΑΣΙΟ\ΕΡΓΑΣΙΕΣ ΜΑΘΗΤΩΝ\ΦΩΤΟΓΡΑΦΙΕΣ ΕΚΘΕΣΗΣ\100_3128.JPG"/>
                    <pic:cNvPicPr>
                      <a:picLocks noChangeAspect="1" noChangeArrowheads="1"/>
                    </pic:cNvPicPr>
                  </pic:nvPicPr>
                  <pic:blipFill>
                    <a:blip r:embed="rId31" cstate="print"/>
                    <a:srcRect/>
                    <a:stretch>
                      <a:fillRect/>
                    </a:stretch>
                  </pic:blipFill>
                  <pic:spPr bwMode="auto">
                    <a:xfrm>
                      <a:off x="0" y="0"/>
                      <a:ext cx="5337810" cy="4005921"/>
                    </a:xfrm>
                    <a:prstGeom prst="rect">
                      <a:avLst/>
                    </a:prstGeom>
                    <a:noFill/>
                    <a:ln w="9525">
                      <a:noFill/>
                      <a:miter lim="800000"/>
                      <a:headEnd/>
                      <a:tailEnd/>
                    </a:ln>
                  </pic:spPr>
                </pic:pic>
              </a:graphicData>
            </a:graphic>
          </wp:inline>
        </w:drawing>
      </w:r>
    </w:p>
    <w:p w:rsidR="00964DC3" w:rsidRDefault="00964DC3">
      <w:pPr>
        <w:rPr>
          <w:rFonts w:asciiTheme="majorHAnsi" w:eastAsia="Times New Roman" w:hAnsiTheme="majorHAnsi" w:cs="Arial"/>
          <w:color w:val="333333"/>
          <w:sz w:val="24"/>
          <w:szCs w:val="24"/>
          <w:lang w:val="en-US" w:eastAsia="el-GR"/>
        </w:rPr>
      </w:pPr>
      <w:r>
        <w:rPr>
          <w:rFonts w:asciiTheme="majorHAnsi" w:eastAsia="Times New Roman" w:hAnsiTheme="majorHAnsi" w:cs="Arial"/>
          <w:color w:val="333333"/>
          <w:sz w:val="24"/>
          <w:szCs w:val="24"/>
          <w:lang w:val="en-US" w:eastAsia="el-GR"/>
        </w:rPr>
        <w:br w:type="page"/>
      </w:r>
    </w:p>
    <w:p w:rsidR="00964DC3" w:rsidRDefault="00964DC3" w:rsidP="00C56F30">
      <w:pPr>
        <w:spacing w:after="0" w:line="240" w:lineRule="auto"/>
        <w:ind w:left="567" w:hanging="567"/>
        <w:jc w:val="both"/>
        <w:rPr>
          <w:rFonts w:asciiTheme="majorHAnsi" w:eastAsia="Times New Roman" w:hAnsiTheme="majorHAnsi" w:cs="Arial"/>
          <w:color w:val="333333"/>
          <w:sz w:val="24"/>
          <w:szCs w:val="24"/>
          <w:lang w:val="en-US" w:eastAsia="el-GR"/>
        </w:rPr>
      </w:pPr>
      <w:r>
        <w:rPr>
          <w:rFonts w:asciiTheme="majorHAnsi" w:eastAsia="Times New Roman" w:hAnsiTheme="majorHAnsi" w:cs="Arial"/>
          <w:noProof/>
          <w:color w:val="333333"/>
          <w:sz w:val="24"/>
          <w:szCs w:val="24"/>
          <w:lang w:eastAsia="el-GR"/>
        </w:rPr>
        <w:lastRenderedPageBreak/>
        <w:drawing>
          <wp:inline distT="0" distB="0" distL="0" distR="0">
            <wp:extent cx="5337810" cy="4005921"/>
            <wp:effectExtent l="19050" t="0" r="0" b="0"/>
            <wp:docPr id="19" name="Picture 5" descr="D:\ΕΛΕΝΗ\ΣΧΟΛΙΚΟ ΕΤΟΣ 2016-17\8ο ΓΥΜΝΑΣΙΟ\ΕΡΓΑΣΙΕΣ ΜΑΘΗΤΩΝ\ΦΩΤΟΓΡΑΦΙΕΣ ΕΚΘΕΣΗΣ\100_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ΕΛΕΝΗ\ΣΧΟΛΙΚΟ ΕΤΟΣ 2016-17\8ο ΓΥΜΝΑΣΙΟ\ΕΡΓΑΣΙΕΣ ΜΑΘΗΤΩΝ\ΦΩΤΟΓΡΑΦΙΕΣ ΕΚΘΕΣΗΣ\100_3129.JPG"/>
                    <pic:cNvPicPr>
                      <a:picLocks noChangeAspect="1" noChangeArrowheads="1"/>
                    </pic:cNvPicPr>
                  </pic:nvPicPr>
                  <pic:blipFill>
                    <a:blip r:embed="rId32" cstate="print"/>
                    <a:srcRect/>
                    <a:stretch>
                      <a:fillRect/>
                    </a:stretch>
                  </pic:blipFill>
                  <pic:spPr bwMode="auto">
                    <a:xfrm>
                      <a:off x="0" y="0"/>
                      <a:ext cx="5337810" cy="4005921"/>
                    </a:xfrm>
                    <a:prstGeom prst="rect">
                      <a:avLst/>
                    </a:prstGeom>
                    <a:noFill/>
                    <a:ln w="9525">
                      <a:noFill/>
                      <a:miter lim="800000"/>
                      <a:headEnd/>
                      <a:tailEnd/>
                    </a:ln>
                  </pic:spPr>
                </pic:pic>
              </a:graphicData>
            </a:graphic>
          </wp:inline>
        </w:drawing>
      </w:r>
    </w:p>
    <w:p w:rsidR="00964DC3" w:rsidRDefault="00964DC3" w:rsidP="00C56F30">
      <w:pPr>
        <w:spacing w:after="0" w:line="240" w:lineRule="auto"/>
        <w:ind w:left="567" w:hanging="567"/>
        <w:jc w:val="both"/>
        <w:rPr>
          <w:rFonts w:asciiTheme="majorHAnsi" w:eastAsia="Times New Roman" w:hAnsiTheme="majorHAnsi" w:cs="Arial"/>
          <w:color w:val="333333"/>
          <w:sz w:val="24"/>
          <w:szCs w:val="24"/>
          <w:lang w:val="en-US" w:eastAsia="el-GR"/>
        </w:rPr>
      </w:pPr>
    </w:p>
    <w:p w:rsidR="00343C66" w:rsidRDefault="00343C66">
      <w:pPr>
        <w:rPr>
          <w:rFonts w:asciiTheme="majorHAnsi" w:eastAsia="Times New Roman" w:hAnsiTheme="majorHAnsi" w:cs="Arial"/>
          <w:color w:val="333333"/>
          <w:sz w:val="24"/>
          <w:szCs w:val="24"/>
          <w:lang w:val="en-US" w:eastAsia="el-GR"/>
        </w:rPr>
      </w:pPr>
      <w:r>
        <w:rPr>
          <w:rFonts w:asciiTheme="majorHAnsi" w:eastAsia="Times New Roman" w:hAnsiTheme="majorHAnsi" w:cs="Arial"/>
          <w:color w:val="333333"/>
          <w:sz w:val="24"/>
          <w:szCs w:val="24"/>
          <w:lang w:val="en-US" w:eastAsia="el-GR"/>
        </w:rPr>
        <w:br w:type="page"/>
      </w:r>
    </w:p>
    <w:p w:rsidR="00343C66" w:rsidRDefault="00343C66" w:rsidP="00343C66">
      <w:pPr>
        <w:spacing w:after="75" w:line="330" w:lineRule="atLeast"/>
        <w:rPr>
          <w:rFonts w:asciiTheme="majorHAnsi" w:eastAsia="Times New Roman" w:hAnsiTheme="majorHAnsi" w:cs="Arial"/>
          <w:b/>
          <w:bCs/>
          <w:color w:val="333333"/>
          <w:sz w:val="32"/>
          <w:szCs w:val="32"/>
          <w:u w:val="single"/>
          <w:lang w:eastAsia="el-GR"/>
        </w:rPr>
      </w:pPr>
      <w:r>
        <w:rPr>
          <w:rFonts w:asciiTheme="majorHAnsi" w:eastAsia="Times New Roman" w:hAnsiTheme="majorHAnsi" w:cs="Arial"/>
          <w:b/>
          <w:bCs/>
          <w:color w:val="333333"/>
          <w:sz w:val="32"/>
          <w:szCs w:val="32"/>
          <w:u w:val="single"/>
          <w:lang w:eastAsia="el-GR"/>
        </w:rPr>
        <w:lastRenderedPageBreak/>
        <w:t>ΠΑΡΑΣΚΕΥΗ ΣΑΠΟΥΝΙΟΥ ΣΤΟ ΕΡΓΑΣΤΗΡΙΟ</w:t>
      </w:r>
    </w:p>
    <w:p w:rsidR="00273177" w:rsidRDefault="00273177" w:rsidP="00343C66">
      <w:pPr>
        <w:spacing w:after="75" w:line="330" w:lineRule="atLeast"/>
        <w:rPr>
          <w:rFonts w:asciiTheme="majorHAnsi" w:eastAsia="Times New Roman" w:hAnsiTheme="majorHAnsi" w:cs="Arial"/>
          <w:b/>
          <w:bCs/>
          <w:color w:val="333333"/>
          <w:sz w:val="32"/>
          <w:szCs w:val="32"/>
          <w:u w:val="single"/>
          <w:lang w:eastAsia="el-GR"/>
        </w:rPr>
      </w:pPr>
    </w:p>
    <w:p w:rsidR="00343C66" w:rsidRPr="00C56F30" w:rsidRDefault="008776B8" w:rsidP="00343C66">
      <w:pPr>
        <w:spacing w:after="75" w:line="330" w:lineRule="atLeast"/>
        <w:rPr>
          <w:rFonts w:asciiTheme="majorHAnsi" w:eastAsia="Times New Roman" w:hAnsiTheme="majorHAnsi" w:cs="Arial"/>
          <w:b/>
          <w:bCs/>
          <w:color w:val="333333"/>
          <w:sz w:val="32"/>
          <w:szCs w:val="32"/>
          <w:u w:val="single"/>
          <w:lang w:eastAsia="el-GR"/>
        </w:rPr>
      </w:pPr>
      <w:r>
        <w:rPr>
          <w:rFonts w:asciiTheme="majorHAnsi" w:eastAsia="Times New Roman" w:hAnsiTheme="majorHAnsi" w:cs="Arial"/>
          <w:b/>
          <w:bCs/>
          <w:noProof/>
          <w:color w:val="333333"/>
          <w:sz w:val="32"/>
          <w:szCs w:val="32"/>
          <w:u w:val="single"/>
          <w:lang w:eastAsia="el-GR"/>
        </w:rPr>
        <w:drawing>
          <wp:inline distT="0" distB="0" distL="0" distR="0">
            <wp:extent cx="5205184" cy="3127181"/>
            <wp:effectExtent l="19050" t="0" r="0" b="0"/>
            <wp:docPr id="27" name="Picture 13" descr="D:\ΕΛΕΝΗ\ΣΧΟΛΙΚΟ ΕΤΟΣ 2016-17\8ο ΓΥΜΝΑΣΙΟ\ΕΡΓΑΣΙΕΣ ΜΑΘΗΤΩΝ\Β1\ΒΙ 2 ΣΑΠΩΝΟΠΟΙΙΑ\ΠΑΡΑΣΚΕΥΗ ΣΑΠΟΥΝΙΟΥ\20170529_13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ΕΛΕΝΗ\ΣΧΟΛΙΚΟ ΕΤΟΣ 2016-17\8ο ΓΥΜΝΑΣΙΟ\ΕΡΓΑΣΙΕΣ ΜΑΘΗΤΩΝ\Β1\ΒΙ 2 ΣΑΠΩΝΟΠΟΙΙΑ\ΠΑΡΑΣΚΕΥΗ ΣΑΠΟΥΝΙΟΥ\20170529_133113.jpg"/>
                    <pic:cNvPicPr>
                      <a:picLocks noChangeAspect="1" noChangeArrowheads="1"/>
                    </pic:cNvPicPr>
                  </pic:nvPicPr>
                  <pic:blipFill>
                    <a:blip r:embed="rId33" cstate="print"/>
                    <a:srcRect/>
                    <a:stretch>
                      <a:fillRect/>
                    </a:stretch>
                  </pic:blipFill>
                  <pic:spPr bwMode="auto">
                    <a:xfrm>
                      <a:off x="0" y="0"/>
                      <a:ext cx="5194388" cy="3120695"/>
                    </a:xfrm>
                    <a:prstGeom prst="rect">
                      <a:avLst/>
                    </a:prstGeom>
                    <a:noFill/>
                    <a:ln w="9525">
                      <a:noFill/>
                      <a:miter lim="800000"/>
                      <a:headEnd/>
                      <a:tailEnd/>
                    </a:ln>
                  </pic:spPr>
                </pic:pic>
              </a:graphicData>
            </a:graphic>
          </wp:inline>
        </w:drawing>
      </w:r>
    </w:p>
    <w:p w:rsidR="008776B8" w:rsidRDefault="008776B8" w:rsidP="008776B8">
      <w:pPr>
        <w:spacing w:after="0" w:line="240" w:lineRule="auto"/>
        <w:jc w:val="both"/>
        <w:rPr>
          <w:rFonts w:asciiTheme="majorHAnsi" w:eastAsia="Times New Roman" w:hAnsiTheme="majorHAnsi" w:cs="Arial"/>
          <w:color w:val="333333"/>
          <w:sz w:val="24"/>
          <w:szCs w:val="24"/>
          <w:lang w:eastAsia="el-GR"/>
        </w:rPr>
      </w:pPr>
      <w:r>
        <w:rPr>
          <w:rFonts w:asciiTheme="majorHAnsi" w:eastAsia="Times New Roman" w:hAnsiTheme="majorHAnsi" w:cs="Arial"/>
          <w:color w:val="333333"/>
          <w:sz w:val="24"/>
          <w:szCs w:val="24"/>
          <w:lang w:eastAsia="el-GR"/>
        </w:rPr>
        <w:t xml:space="preserve">  </w:t>
      </w:r>
      <w:r w:rsidR="00343C66">
        <w:rPr>
          <w:rFonts w:asciiTheme="majorHAnsi" w:eastAsia="Times New Roman" w:hAnsiTheme="majorHAnsi" w:cs="Arial"/>
          <w:color w:val="333333"/>
          <w:sz w:val="24"/>
          <w:szCs w:val="24"/>
          <w:lang w:eastAsia="el-GR"/>
        </w:rPr>
        <w:t xml:space="preserve"> </w:t>
      </w:r>
      <w:r w:rsidR="00343C66">
        <w:rPr>
          <w:rFonts w:asciiTheme="majorHAnsi" w:eastAsia="Times New Roman" w:hAnsiTheme="majorHAnsi" w:cs="Arial"/>
          <w:noProof/>
          <w:color w:val="333333"/>
          <w:sz w:val="24"/>
          <w:szCs w:val="24"/>
          <w:lang w:eastAsia="el-GR"/>
        </w:rPr>
        <w:drawing>
          <wp:inline distT="0" distB="0" distL="0" distR="0">
            <wp:extent cx="2517486" cy="1509823"/>
            <wp:effectExtent l="19050" t="0" r="0" b="0"/>
            <wp:docPr id="21" name="Picture 7" descr="D:\ΕΛΕΝΗ\ΣΧΟΛΙΚΟ ΕΤΟΣ 2016-17\8ο ΓΥΜΝΑΣΙΟ\ΕΡΓΑΣΙΕΣ ΜΑΘΗΤΩΝ\Β1\ΒΙ 2 ΣΑΠΩΝΟΠΟΙΙΑ\ΠΑΡΑΣΚΕΥΗ ΣΑΠΟΥΝΙΟΥ\20170529_13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ΕΛΕΝΗ\ΣΧΟΛΙΚΟ ΕΤΟΣ 2016-17\8ο ΓΥΜΝΑΣΙΟ\ΕΡΓΑΣΙΕΣ ΜΑΘΗΤΩΝ\Β1\ΒΙ 2 ΣΑΠΩΝΟΠΟΙΙΑ\ΠΑΡΑΣΚΕΥΗ ΣΑΠΟΥΝΙΟΥ\20170529_134856.jpg"/>
                    <pic:cNvPicPr>
                      <a:picLocks noChangeAspect="1" noChangeArrowheads="1"/>
                    </pic:cNvPicPr>
                  </pic:nvPicPr>
                  <pic:blipFill>
                    <a:blip r:embed="rId34" cstate="print"/>
                    <a:srcRect/>
                    <a:stretch>
                      <a:fillRect/>
                    </a:stretch>
                  </pic:blipFill>
                  <pic:spPr bwMode="auto">
                    <a:xfrm>
                      <a:off x="0" y="0"/>
                      <a:ext cx="2528224" cy="1516263"/>
                    </a:xfrm>
                    <a:prstGeom prst="rect">
                      <a:avLst/>
                    </a:prstGeom>
                    <a:noFill/>
                    <a:ln w="9525">
                      <a:noFill/>
                      <a:miter lim="800000"/>
                      <a:headEnd/>
                      <a:tailEnd/>
                    </a:ln>
                  </pic:spPr>
                </pic:pic>
              </a:graphicData>
            </a:graphic>
          </wp:inline>
        </w:drawing>
      </w:r>
      <w:r>
        <w:rPr>
          <w:rFonts w:asciiTheme="majorHAnsi" w:eastAsia="Times New Roman" w:hAnsiTheme="majorHAnsi" w:cs="Arial"/>
          <w:color w:val="333333"/>
          <w:sz w:val="24"/>
          <w:szCs w:val="24"/>
          <w:lang w:eastAsia="el-GR"/>
        </w:rPr>
        <w:t xml:space="preserve"> </w:t>
      </w:r>
      <w:r>
        <w:rPr>
          <w:rFonts w:asciiTheme="majorHAnsi" w:eastAsia="Times New Roman" w:hAnsiTheme="majorHAnsi" w:cs="Arial"/>
          <w:noProof/>
          <w:color w:val="333333"/>
          <w:sz w:val="24"/>
          <w:szCs w:val="24"/>
          <w:lang w:eastAsia="el-GR"/>
        </w:rPr>
        <w:drawing>
          <wp:inline distT="0" distB="0" distL="0" distR="0">
            <wp:extent cx="2551415" cy="1531089"/>
            <wp:effectExtent l="19050" t="0" r="1285" b="0"/>
            <wp:docPr id="22" name="Picture 8" descr="D:\ΕΛΕΝΗ\ΣΧΟΛΙΚΟ ΕΤΟΣ 2016-17\8ο ΓΥΜΝΑΣΙΟ\ΕΡΓΑΣΙΕΣ ΜΑΘΗΤΩΝ\Β1\ΒΙ 2 ΣΑΠΩΝΟΠΟΙΙΑ\ΠΑΡΑΣΚΕΥΗ ΣΑΠΟΥΝΙΟΥ\20170529_13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ΕΛΕΝΗ\ΣΧΟΛΙΚΟ ΕΤΟΣ 2016-17\8ο ΓΥΜΝΑΣΙΟ\ΕΡΓΑΣΙΕΣ ΜΑΘΗΤΩΝ\Β1\ΒΙ 2 ΣΑΠΩΝΟΠΟΙΙΑ\ΠΑΡΑΣΚΕΥΗ ΣΑΠΟΥΝΙΟΥ\20170529_135526.jpg"/>
                    <pic:cNvPicPr>
                      <a:picLocks noChangeAspect="1" noChangeArrowheads="1"/>
                    </pic:cNvPicPr>
                  </pic:nvPicPr>
                  <pic:blipFill>
                    <a:blip r:embed="rId35" cstate="print"/>
                    <a:srcRect/>
                    <a:stretch>
                      <a:fillRect/>
                    </a:stretch>
                  </pic:blipFill>
                  <pic:spPr bwMode="auto">
                    <a:xfrm>
                      <a:off x="0" y="0"/>
                      <a:ext cx="2579601" cy="1548003"/>
                    </a:xfrm>
                    <a:prstGeom prst="rect">
                      <a:avLst/>
                    </a:prstGeom>
                    <a:noFill/>
                    <a:ln w="9525">
                      <a:noFill/>
                      <a:miter lim="800000"/>
                      <a:headEnd/>
                      <a:tailEnd/>
                    </a:ln>
                  </pic:spPr>
                </pic:pic>
              </a:graphicData>
            </a:graphic>
          </wp:inline>
        </w:drawing>
      </w:r>
      <w:r>
        <w:rPr>
          <w:rFonts w:asciiTheme="majorHAnsi" w:eastAsia="Times New Roman" w:hAnsiTheme="majorHAnsi" w:cs="Arial"/>
          <w:color w:val="333333"/>
          <w:sz w:val="24"/>
          <w:szCs w:val="24"/>
          <w:lang w:eastAsia="el-GR"/>
        </w:rPr>
        <w:t xml:space="preserve">   </w:t>
      </w:r>
    </w:p>
    <w:p w:rsidR="008776B8" w:rsidRDefault="008776B8" w:rsidP="008776B8">
      <w:pPr>
        <w:spacing w:after="0" w:line="240" w:lineRule="auto"/>
        <w:jc w:val="both"/>
        <w:rPr>
          <w:rFonts w:asciiTheme="majorHAnsi" w:eastAsia="Times New Roman" w:hAnsiTheme="majorHAnsi" w:cs="Arial"/>
          <w:color w:val="333333"/>
          <w:sz w:val="24"/>
          <w:szCs w:val="24"/>
          <w:lang w:eastAsia="el-GR"/>
        </w:rPr>
      </w:pPr>
    </w:p>
    <w:p w:rsidR="008776B8" w:rsidRDefault="008776B8" w:rsidP="008776B8">
      <w:pPr>
        <w:spacing w:after="0" w:line="240" w:lineRule="auto"/>
        <w:jc w:val="both"/>
        <w:rPr>
          <w:rFonts w:asciiTheme="majorHAnsi" w:eastAsia="Times New Roman" w:hAnsiTheme="majorHAnsi" w:cs="Arial"/>
          <w:color w:val="333333"/>
          <w:sz w:val="24"/>
          <w:szCs w:val="24"/>
          <w:lang w:eastAsia="el-GR"/>
        </w:rPr>
      </w:pPr>
      <w:r>
        <w:rPr>
          <w:rFonts w:asciiTheme="majorHAnsi" w:eastAsia="Times New Roman" w:hAnsiTheme="majorHAnsi" w:cs="Arial"/>
          <w:noProof/>
          <w:color w:val="333333"/>
          <w:sz w:val="24"/>
          <w:szCs w:val="24"/>
          <w:lang w:eastAsia="el-GR"/>
        </w:rPr>
        <w:drawing>
          <wp:inline distT="0" distB="0" distL="0" distR="0">
            <wp:extent cx="2526442" cy="1516102"/>
            <wp:effectExtent l="19050" t="0" r="7208" b="0"/>
            <wp:docPr id="23" name="Picture 9" descr="D:\ΕΛΕΝΗ\ΣΧΟΛΙΚΟ ΕΤΟΣ 2016-17\8ο ΓΥΜΝΑΣΙΟ\ΕΡΓΑΣΙΕΣ ΜΑΘΗΤΩΝ\Β1\ΒΙ 2 ΣΑΠΩΝΟΠΟΙΙΑ\ΠΑΡΑΣΚΕΥΗ ΣΑΠΟΥΝΙΟΥ\20170529_13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ΕΛΕΝΗ\ΣΧΟΛΙΚΟ ΕΤΟΣ 2016-17\8ο ΓΥΜΝΑΣΙΟ\ΕΡΓΑΣΙΕΣ ΜΑΘΗΤΩΝ\Β1\ΒΙ 2 ΣΑΠΩΝΟΠΟΙΙΑ\ΠΑΡΑΣΚΕΥΗ ΣΑΠΟΥΝΙΟΥ\20170529_135517.jpg"/>
                    <pic:cNvPicPr>
                      <a:picLocks noChangeAspect="1" noChangeArrowheads="1"/>
                    </pic:cNvPicPr>
                  </pic:nvPicPr>
                  <pic:blipFill>
                    <a:blip r:embed="rId36" cstate="print"/>
                    <a:srcRect/>
                    <a:stretch>
                      <a:fillRect/>
                    </a:stretch>
                  </pic:blipFill>
                  <pic:spPr bwMode="auto">
                    <a:xfrm>
                      <a:off x="0" y="0"/>
                      <a:ext cx="2530823" cy="1518731"/>
                    </a:xfrm>
                    <a:prstGeom prst="rect">
                      <a:avLst/>
                    </a:prstGeom>
                    <a:noFill/>
                    <a:ln w="9525">
                      <a:noFill/>
                      <a:miter lim="800000"/>
                      <a:headEnd/>
                      <a:tailEnd/>
                    </a:ln>
                  </pic:spPr>
                </pic:pic>
              </a:graphicData>
            </a:graphic>
          </wp:inline>
        </w:drawing>
      </w:r>
      <w:r>
        <w:rPr>
          <w:rFonts w:asciiTheme="majorHAnsi" w:eastAsia="Times New Roman" w:hAnsiTheme="majorHAnsi" w:cs="Arial"/>
          <w:color w:val="333333"/>
          <w:sz w:val="24"/>
          <w:szCs w:val="24"/>
          <w:lang w:eastAsia="el-GR"/>
        </w:rPr>
        <w:t xml:space="preserve">  </w:t>
      </w:r>
      <w:r>
        <w:rPr>
          <w:rFonts w:asciiTheme="majorHAnsi" w:eastAsia="Times New Roman" w:hAnsiTheme="majorHAnsi" w:cs="Arial"/>
          <w:noProof/>
          <w:color w:val="333333"/>
          <w:sz w:val="24"/>
          <w:szCs w:val="24"/>
          <w:lang w:eastAsia="el-GR"/>
        </w:rPr>
        <w:drawing>
          <wp:inline distT="0" distB="0" distL="0" distR="0">
            <wp:extent cx="2573748" cy="1546262"/>
            <wp:effectExtent l="19050" t="0" r="0" b="0"/>
            <wp:docPr id="26" name="Picture 12" descr="D:\ΕΛΕΝΗ\ΣΧΟΛΙΚΟ ΕΤΟΣ 2016-17\8ο ΓΥΜΝΑΣΙΟ\ΕΡΓΑΣΙΕΣ ΜΑΘΗΤΩΝ\Β1\ΒΙ 2 ΣΑΠΩΝΟΠΟΙΙΑ\ΠΑΡΑΣΚΕΥΗ ΣΑΠΟΥΝΙΟΥ\20170529_14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ΕΛΕΝΗ\ΣΧΟΛΙΚΟ ΕΤΟΣ 2016-17\8ο ΓΥΜΝΑΣΙΟ\ΕΡΓΑΣΙΕΣ ΜΑΘΗΤΩΝ\Β1\ΒΙ 2 ΣΑΠΩΝΟΠΟΙΙΑ\ΠΑΡΑΣΚΕΥΗ ΣΑΠΟΥΝΙΟΥ\20170529_140424.jpg"/>
                    <pic:cNvPicPr>
                      <a:picLocks noChangeAspect="1" noChangeArrowheads="1"/>
                    </pic:cNvPicPr>
                  </pic:nvPicPr>
                  <pic:blipFill>
                    <a:blip r:embed="rId37" cstate="print"/>
                    <a:srcRect/>
                    <a:stretch>
                      <a:fillRect/>
                    </a:stretch>
                  </pic:blipFill>
                  <pic:spPr bwMode="auto">
                    <a:xfrm>
                      <a:off x="0" y="0"/>
                      <a:ext cx="2578720" cy="1549249"/>
                    </a:xfrm>
                    <a:prstGeom prst="rect">
                      <a:avLst/>
                    </a:prstGeom>
                    <a:noFill/>
                    <a:ln w="9525">
                      <a:noFill/>
                      <a:miter lim="800000"/>
                      <a:headEnd/>
                      <a:tailEnd/>
                    </a:ln>
                  </pic:spPr>
                </pic:pic>
              </a:graphicData>
            </a:graphic>
          </wp:inline>
        </w:drawing>
      </w:r>
    </w:p>
    <w:p w:rsidR="008776B8" w:rsidRDefault="008776B8" w:rsidP="00C56F30">
      <w:pPr>
        <w:spacing w:after="0" w:line="240" w:lineRule="auto"/>
        <w:ind w:left="567" w:hanging="567"/>
        <w:jc w:val="both"/>
        <w:rPr>
          <w:rFonts w:asciiTheme="majorHAnsi" w:eastAsia="Times New Roman" w:hAnsiTheme="majorHAnsi" w:cs="Arial"/>
          <w:color w:val="333333"/>
          <w:sz w:val="24"/>
          <w:szCs w:val="24"/>
          <w:lang w:eastAsia="el-GR"/>
        </w:rPr>
      </w:pPr>
    </w:p>
    <w:p w:rsidR="008776B8" w:rsidRPr="00343C66" w:rsidRDefault="008776B8" w:rsidP="00C56F30">
      <w:pPr>
        <w:spacing w:after="0" w:line="240" w:lineRule="auto"/>
        <w:ind w:left="567" w:hanging="567"/>
        <w:jc w:val="both"/>
        <w:rPr>
          <w:rFonts w:asciiTheme="majorHAnsi" w:eastAsia="Times New Roman" w:hAnsiTheme="majorHAnsi" w:cs="Arial"/>
          <w:color w:val="333333"/>
          <w:sz w:val="24"/>
          <w:szCs w:val="24"/>
          <w:lang w:eastAsia="el-GR"/>
        </w:rPr>
      </w:pPr>
      <w:r>
        <w:rPr>
          <w:rFonts w:asciiTheme="majorHAnsi" w:eastAsia="Times New Roman" w:hAnsiTheme="majorHAnsi" w:cs="Arial"/>
          <w:noProof/>
          <w:color w:val="333333"/>
          <w:sz w:val="24"/>
          <w:szCs w:val="24"/>
          <w:lang w:eastAsia="el-GR"/>
        </w:rPr>
        <w:drawing>
          <wp:inline distT="0" distB="0" distL="0" distR="0">
            <wp:extent cx="5190904" cy="1578757"/>
            <wp:effectExtent l="19050" t="0" r="0" b="0"/>
            <wp:docPr id="24" name="Picture 10" descr="D:\ΕΛΕΝΗ\ΣΧΟΛΙΚΟ ΕΤΟΣ 2016-17\8ο ΓΥΜΝΑΣΙΟ\ΕΡΓΑΣΙΕΣ ΜΑΘΗΤΩΝ\Β1\ΒΙ 2 ΣΑΠΩΝΟΠΟΙΙΑ\ΠΑΡΑΣΚΕΥΗ ΣΑΠΟΥΝΙΟΥ\20170529_13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ΕΛΕΝΗ\ΣΧΟΛΙΚΟ ΕΤΟΣ 2016-17\8ο ΓΥΜΝΑΣΙΟ\ΕΡΓΑΣΙΕΣ ΜΑΘΗΤΩΝ\Β1\ΒΙ 2 ΣΑΠΩΝΟΠΟΙΙΑ\ΠΑΡΑΣΚΕΥΗ ΣΑΠΟΥΝΙΟΥ\20170529_133201.jpg"/>
                    <pic:cNvPicPr>
                      <a:picLocks noChangeAspect="1" noChangeArrowheads="1"/>
                    </pic:cNvPicPr>
                  </pic:nvPicPr>
                  <pic:blipFill>
                    <a:blip r:embed="rId38" cstate="print"/>
                    <a:srcRect/>
                    <a:stretch>
                      <a:fillRect/>
                    </a:stretch>
                  </pic:blipFill>
                  <pic:spPr bwMode="auto">
                    <a:xfrm>
                      <a:off x="0" y="0"/>
                      <a:ext cx="5214312" cy="1585876"/>
                    </a:xfrm>
                    <a:prstGeom prst="rect">
                      <a:avLst/>
                    </a:prstGeom>
                    <a:noFill/>
                    <a:ln w="9525">
                      <a:noFill/>
                      <a:miter lim="800000"/>
                      <a:headEnd/>
                      <a:tailEnd/>
                    </a:ln>
                  </pic:spPr>
                </pic:pic>
              </a:graphicData>
            </a:graphic>
          </wp:inline>
        </w:drawing>
      </w:r>
    </w:p>
    <w:sectPr w:rsidR="008776B8" w:rsidRPr="00343C66" w:rsidSect="006E2906">
      <w:footerReference w:type="default" r:id="rId39"/>
      <w:pgSz w:w="11906" w:h="16838"/>
      <w:pgMar w:top="1440" w:right="17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6AB" w:rsidRDefault="005406AB" w:rsidP="00C56F30">
      <w:pPr>
        <w:spacing w:after="0" w:line="240" w:lineRule="auto"/>
      </w:pPr>
      <w:r>
        <w:separator/>
      </w:r>
    </w:p>
  </w:endnote>
  <w:endnote w:type="continuationSeparator" w:id="0">
    <w:p w:rsidR="005406AB" w:rsidRDefault="005406AB" w:rsidP="00C56F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42131"/>
      <w:docPartObj>
        <w:docPartGallery w:val="Page Numbers (Bottom of Page)"/>
        <w:docPartUnique/>
      </w:docPartObj>
    </w:sdtPr>
    <w:sdtContent>
      <w:p w:rsidR="00C56F30" w:rsidRDefault="00D93EF8">
        <w:pPr>
          <w:pStyle w:val="Footer"/>
          <w:jc w:val="center"/>
        </w:pPr>
        <w:r>
          <w:fldChar w:fldCharType="begin"/>
        </w:r>
        <w:r w:rsidR="00C56F30">
          <w:instrText>PAGE   \* MERGEFORMAT</w:instrText>
        </w:r>
        <w:r>
          <w:fldChar w:fldCharType="separate"/>
        </w:r>
        <w:r w:rsidR="00273177">
          <w:rPr>
            <w:noProof/>
          </w:rPr>
          <w:t>12</w:t>
        </w:r>
        <w:r>
          <w:fldChar w:fldCharType="end"/>
        </w:r>
      </w:p>
    </w:sdtContent>
  </w:sdt>
  <w:p w:rsidR="00C56F30" w:rsidRDefault="00C56F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6AB" w:rsidRDefault="005406AB" w:rsidP="00C56F30">
      <w:pPr>
        <w:spacing w:after="0" w:line="240" w:lineRule="auto"/>
      </w:pPr>
      <w:r>
        <w:separator/>
      </w:r>
    </w:p>
  </w:footnote>
  <w:footnote w:type="continuationSeparator" w:id="0">
    <w:p w:rsidR="005406AB" w:rsidRDefault="005406AB" w:rsidP="00C56F3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5"/>
  <w:proofState w:spelling="clean" w:grammar="clean"/>
  <w:defaultTabStop w:val="720"/>
  <w:characterSpacingControl w:val="doNotCompress"/>
  <w:footnotePr>
    <w:footnote w:id="-1"/>
    <w:footnote w:id="0"/>
  </w:footnotePr>
  <w:endnotePr>
    <w:endnote w:id="-1"/>
    <w:endnote w:id="0"/>
  </w:endnotePr>
  <w:compat/>
  <w:rsids>
    <w:rsidRoot w:val="005D747F"/>
    <w:rsid w:val="00061DC3"/>
    <w:rsid w:val="0016033B"/>
    <w:rsid w:val="001B34F5"/>
    <w:rsid w:val="001D2223"/>
    <w:rsid w:val="00273177"/>
    <w:rsid w:val="00343C66"/>
    <w:rsid w:val="0037162D"/>
    <w:rsid w:val="005406AB"/>
    <w:rsid w:val="00557238"/>
    <w:rsid w:val="005D747F"/>
    <w:rsid w:val="006E2906"/>
    <w:rsid w:val="008776B8"/>
    <w:rsid w:val="008961B3"/>
    <w:rsid w:val="00964DC3"/>
    <w:rsid w:val="00975B7F"/>
    <w:rsid w:val="00B0785C"/>
    <w:rsid w:val="00B114E1"/>
    <w:rsid w:val="00C339AF"/>
    <w:rsid w:val="00C56F30"/>
    <w:rsid w:val="00C63EA5"/>
    <w:rsid w:val="00D35FF7"/>
    <w:rsid w:val="00D93EF8"/>
    <w:rsid w:val="00DC52EA"/>
    <w:rsid w:val="00E308A3"/>
    <w:rsid w:val="00E817A7"/>
    <w:rsid w:val="00F56B6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1B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7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47F"/>
    <w:rPr>
      <w:rFonts w:ascii="Tahoma" w:hAnsi="Tahoma" w:cs="Tahoma"/>
      <w:sz w:val="16"/>
      <w:szCs w:val="16"/>
    </w:rPr>
  </w:style>
  <w:style w:type="character" w:styleId="Hyperlink">
    <w:name w:val="Hyperlink"/>
    <w:basedOn w:val="DefaultParagraphFont"/>
    <w:uiPriority w:val="99"/>
    <w:unhideWhenUsed/>
    <w:rsid w:val="006E2906"/>
    <w:rPr>
      <w:color w:val="0000FF" w:themeColor="hyperlink"/>
      <w:u w:val="single"/>
    </w:rPr>
  </w:style>
  <w:style w:type="paragraph" w:styleId="NormalWeb">
    <w:name w:val="Normal (Web)"/>
    <w:basedOn w:val="Normal"/>
    <w:uiPriority w:val="99"/>
    <w:semiHidden/>
    <w:unhideWhenUsed/>
    <w:rsid w:val="006E2906"/>
    <w:rPr>
      <w:rFonts w:ascii="Times New Roman" w:hAnsi="Times New Roman" w:cs="Times New Roman"/>
      <w:sz w:val="24"/>
      <w:szCs w:val="24"/>
    </w:rPr>
  </w:style>
  <w:style w:type="paragraph" w:styleId="Header">
    <w:name w:val="header"/>
    <w:basedOn w:val="Normal"/>
    <w:link w:val="HeaderChar"/>
    <w:uiPriority w:val="99"/>
    <w:unhideWhenUsed/>
    <w:rsid w:val="00C56F30"/>
    <w:pPr>
      <w:tabs>
        <w:tab w:val="center" w:pos="4153"/>
        <w:tab w:val="right" w:pos="8306"/>
      </w:tabs>
      <w:spacing w:after="0" w:line="240" w:lineRule="auto"/>
    </w:pPr>
  </w:style>
  <w:style w:type="character" w:customStyle="1" w:styleId="HeaderChar">
    <w:name w:val="Header Char"/>
    <w:basedOn w:val="DefaultParagraphFont"/>
    <w:link w:val="Header"/>
    <w:uiPriority w:val="99"/>
    <w:rsid w:val="00C56F30"/>
  </w:style>
  <w:style w:type="paragraph" w:styleId="Footer">
    <w:name w:val="footer"/>
    <w:basedOn w:val="Normal"/>
    <w:link w:val="FooterChar"/>
    <w:uiPriority w:val="99"/>
    <w:unhideWhenUsed/>
    <w:rsid w:val="00C56F30"/>
    <w:pPr>
      <w:tabs>
        <w:tab w:val="center" w:pos="4153"/>
        <w:tab w:val="right" w:pos="8306"/>
      </w:tabs>
      <w:spacing w:after="0" w:line="240" w:lineRule="auto"/>
    </w:pPr>
  </w:style>
  <w:style w:type="character" w:customStyle="1" w:styleId="FooterChar">
    <w:name w:val="Footer Char"/>
    <w:basedOn w:val="DefaultParagraphFont"/>
    <w:link w:val="Footer"/>
    <w:uiPriority w:val="99"/>
    <w:rsid w:val="00C56F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D747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D747F"/>
    <w:rPr>
      <w:rFonts w:ascii="Tahoma" w:hAnsi="Tahoma" w:cs="Tahoma"/>
      <w:sz w:val="16"/>
      <w:szCs w:val="16"/>
    </w:rPr>
  </w:style>
  <w:style w:type="character" w:styleId="-">
    <w:name w:val="Hyperlink"/>
    <w:basedOn w:val="a0"/>
    <w:uiPriority w:val="99"/>
    <w:unhideWhenUsed/>
    <w:rsid w:val="006E2906"/>
    <w:rPr>
      <w:color w:val="0000FF" w:themeColor="hyperlink"/>
      <w:u w:val="single"/>
    </w:rPr>
  </w:style>
  <w:style w:type="paragraph" w:styleId="Web">
    <w:name w:val="Normal (Web)"/>
    <w:basedOn w:val="a"/>
    <w:uiPriority w:val="99"/>
    <w:semiHidden/>
    <w:unhideWhenUsed/>
    <w:rsid w:val="006E2906"/>
    <w:rPr>
      <w:rFonts w:ascii="Times New Roman" w:hAnsi="Times New Roman" w:cs="Times New Roman"/>
      <w:sz w:val="24"/>
      <w:szCs w:val="24"/>
    </w:rPr>
  </w:style>
  <w:style w:type="paragraph" w:styleId="a4">
    <w:name w:val="header"/>
    <w:basedOn w:val="a"/>
    <w:link w:val="Char0"/>
    <w:uiPriority w:val="99"/>
    <w:unhideWhenUsed/>
    <w:rsid w:val="00C56F30"/>
    <w:pPr>
      <w:tabs>
        <w:tab w:val="center" w:pos="4153"/>
        <w:tab w:val="right" w:pos="8306"/>
      </w:tabs>
      <w:spacing w:after="0" w:line="240" w:lineRule="auto"/>
    </w:pPr>
  </w:style>
  <w:style w:type="character" w:customStyle="1" w:styleId="Char0">
    <w:name w:val="Κεφαλίδα Char"/>
    <w:basedOn w:val="a0"/>
    <w:link w:val="a4"/>
    <w:uiPriority w:val="99"/>
    <w:rsid w:val="00C56F30"/>
  </w:style>
  <w:style w:type="paragraph" w:styleId="a5">
    <w:name w:val="footer"/>
    <w:basedOn w:val="a"/>
    <w:link w:val="Char1"/>
    <w:uiPriority w:val="99"/>
    <w:unhideWhenUsed/>
    <w:rsid w:val="00C56F30"/>
    <w:pPr>
      <w:tabs>
        <w:tab w:val="center" w:pos="4153"/>
        <w:tab w:val="right" w:pos="8306"/>
      </w:tabs>
      <w:spacing w:after="0" w:line="240" w:lineRule="auto"/>
    </w:pPr>
  </w:style>
  <w:style w:type="character" w:customStyle="1" w:styleId="Char1">
    <w:name w:val="Υποσέλιδο Char"/>
    <w:basedOn w:val="a0"/>
    <w:link w:val="a5"/>
    <w:uiPriority w:val="99"/>
    <w:rsid w:val="00C56F30"/>
  </w:style>
</w:styles>
</file>

<file path=word/webSettings.xml><?xml version="1.0" encoding="utf-8"?>
<w:webSettings xmlns:r="http://schemas.openxmlformats.org/officeDocument/2006/relationships" xmlns:w="http://schemas.openxmlformats.org/wordprocessingml/2006/main">
  <w:divs>
    <w:div w:id="244726185">
      <w:bodyDiv w:val="1"/>
      <w:marLeft w:val="0"/>
      <w:marRight w:val="0"/>
      <w:marTop w:val="0"/>
      <w:marBottom w:val="0"/>
      <w:divBdr>
        <w:top w:val="none" w:sz="0" w:space="0" w:color="auto"/>
        <w:left w:val="none" w:sz="0" w:space="0" w:color="auto"/>
        <w:bottom w:val="none" w:sz="0" w:space="0" w:color="auto"/>
        <w:right w:val="none" w:sz="0" w:space="0" w:color="auto"/>
      </w:divBdr>
      <w:divsChild>
        <w:div w:id="1656952914">
          <w:marLeft w:val="0"/>
          <w:marRight w:val="0"/>
          <w:marTop w:val="0"/>
          <w:marBottom w:val="0"/>
          <w:divBdr>
            <w:top w:val="none" w:sz="0" w:space="0" w:color="auto"/>
            <w:left w:val="none" w:sz="0" w:space="0" w:color="auto"/>
            <w:bottom w:val="none" w:sz="0" w:space="0" w:color="auto"/>
            <w:right w:val="none" w:sz="0" w:space="0" w:color="auto"/>
          </w:divBdr>
          <w:divsChild>
            <w:div w:id="1774014185">
              <w:marLeft w:val="0"/>
              <w:marRight w:val="0"/>
              <w:marTop w:val="300"/>
              <w:marBottom w:val="300"/>
              <w:divBdr>
                <w:top w:val="none" w:sz="0" w:space="0" w:color="auto"/>
                <w:left w:val="none" w:sz="0" w:space="0" w:color="auto"/>
                <w:bottom w:val="none" w:sz="0" w:space="0" w:color="auto"/>
                <w:right w:val="none" w:sz="0" w:space="0" w:color="auto"/>
              </w:divBdr>
              <w:divsChild>
                <w:div w:id="669331572">
                  <w:marLeft w:val="0"/>
                  <w:marRight w:val="0"/>
                  <w:marTop w:val="0"/>
                  <w:marBottom w:val="0"/>
                  <w:divBdr>
                    <w:top w:val="none" w:sz="0" w:space="0" w:color="auto"/>
                    <w:left w:val="none" w:sz="0" w:space="0" w:color="auto"/>
                    <w:bottom w:val="none" w:sz="0" w:space="0" w:color="auto"/>
                    <w:right w:val="none" w:sz="0" w:space="0" w:color="auto"/>
                  </w:divBdr>
                  <w:divsChild>
                    <w:div w:id="126435270">
                      <w:marLeft w:val="0"/>
                      <w:marRight w:val="0"/>
                      <w:marTop w:val="0"/>
                      <w:marBottom w:val="0"/>
                      <w:divBdr>
                        <w:top w:val="none" w:sz="0" w:space="0" w:color="auto"/>
                        <w:left w:val="none" w:sz="0" w:space="0" w:color="auto"/>
                        <w:bottom w:val="none" w:sz="0" w:space="0" w:color="auto"/>
                        <w:right w:val="none" w:sz="0" w:space="0" w:color="auto"/>
                      </w:divBdr>
                      <w:divsChild>
                        <w:div w:id="1767729443">
                          <w:marLeft w:val="0"/>
                          <w:marRight w:val="0"/>
                          <w:marTop w:val="0"/>
                          <w:marBottom w:val="0"/>
                          <w:divBdr>
                            <w:top w:val="none" w:sz="0" w:space="0" w:color="auto"/>
                            <w:left w:val="none" w:sz="0" w:space="0" w:color="auto"/>
                            <w:bottom w:val="none" w:sz="0" w:space="0" w:color="auto"/>
                            <w:right w:val="none" w:sz="0" w:space="0" w:color="auto"/>
                          </w:divBdr>
                          <w:divsChild>
                            <w:div w:id="735200383">
                              <w:marLeft w:val="0"/>
                              <w:marRight w:val="0"/>
                              <w:marTop w:val="0"/>
                              <w:marBottom w:val="0"/>
                              <w:divBdr>
                                <w:top w:val="none" w:sz="0" w:space="0" w:color="auto"/>
                                <w:left w:val="none" w:sz="0" w:space="0" w:color="auto"/>
                                <w:bottom w:val="none" w:sz="0" w:space="0" w:color="auto"/>
                                <w:right w:val="none" w:sz="0" w:space="0" w:color="auto"/>
                              </w:divBdr>
                              <w:divsChild>
                                <w:div w:id="2008819382">
                                  <w:marLeft w:val="0"/>
                                  <w:marRight w:val="0"/>
                                  <w:marTop w:val="0"/>
                                  <w:marBottom w:val="0"/>
                                  <w:divBdr>
                                    <w:top w:val="none" w:sz="0" w:space="0" w:color="auto"/>
                                    <w:left w:val="none" w:sz="0" w:space="0" w:color="auto"/>
                                    <w:bottom w:val="none" w:sz="0" w:space="0" w:color="auto"/>
                                    <w:right w:val="none" w:sz="0" w:space="0" w:color="auto"/>
                                  </w:divBdr>
                                  <w:divsChild>
                                    <w:div w:id="1985966748">
                                      <w:marLeft w:val="0"/>
                                      <w:marRight w:val="0"/>
                                      <w:marTop w:val="0"/>
                                      <w:marBottom w:val="0"/>
                                      <w:divBdr>
                                        <w:top w:val="none" w:sz="0" w:space="0" w:color="auto"/>
                                        <w:left w:val="none" w:sz="0" w:space="0" w:color="auto"/>
                                        <w:bottom w:val="none" w:sz="0" w:space="0" w:color="auto"/>
                                        <w:right w:val="none" w:sz="0" w:space="0" w:color="auto"/>
                                      </w:divBdr>
                                      <w:divsChild>
                                        <w:div w:id="100996621">
                                          <w:marLeft w:val="0"/>
                                          <w:marRight w:val="0"/>
                                          <w:marTop w:val="0"/>
                                          <w:marBottom w:val="0"/>
                                          <w:divBdr>
                                            <w:top w:val="none" w:sz="0" w:space="0" w:color="auto"/>
                                            <w:left w:val="none" w:sz="0" w:space="0" w:color="auto"/>
                                            <w:bottom w:val="none" w:sz="0" w:space="0" w:color="auto"/>
                                            <w:right w:val="none" w:sz="0" w:space="0" w:color="auto"/>
                                          </w:divBdr>
                                          <w:divsChild>
                                            <w:div w:id="1915387509">
                                              <w:marLeft w:val="0"/>
                                              <w:marRight w:val="0"/>
                                              <w:marTop w:val="0"/>
                                              <w:marBottom w:val="0"/>
                                              <w:divBdr>
                                                <w:top w:val="none" w:sz="0" w:space="0" w:color="auto"/>
                                                <w:left w:val="none" w:sz="0" w:space="0" w:color="auto"/>
                                                <w:bottom w:val="none" w:sz="0" w:space="0" w:color="auto"/>
                                                <w:right w:val="none" w:sz="0" w:space="0" w:color="auto"/>
                                              </w:divBdr>
                                              <w:divsChild>
                                                <w:div w:id="210239818">
                                                  <w:marLeft w:val="0"/>
                                                  <w:marRight w:val="0"/>
                                                  <w:marTop w:val="0"/>
                                                  <w:marBottom w:val="0"/>
                                                  <w:divBdr>
                                                    <w:top w:val="none" w:sz="0" w:space="0" w:color="auto"/>
                                                    <w:left w:val="none" w:sz="0" w:space="0" w:color="auto"/>
                                                    <w:bottom w:val="none" w:sz="0" w:space="0" w:color="auto"/>
                                                    <w:right w:val="none" w:sz="0" w:space="0" w:color="auto"/>
                                                  </w:divBdr>
                                                  <w:divsChild>
                                                    <w:div w:id="674377148">
                                                      <w:marLeft w:val="0"/>
                                                      <w:marRight w:val="0"/>
                                                      <w:marTop w:val="0"/>
                                                      <w:marBottom w:val="0"/>
                                                      <w:divBdr>
                                                        <w:top w:val="none" w:sz="0" w:space="0" w:color="auto"/>
                                                        <w:left w:val="none" w:sz="0" w:space="0" w:color="auto"/>
                                                        <w:bottom w:val="none" w:sz="0" w:space="0" w:color="auto"/>
                                                        <w:right w:val="none" w:sz="0" w:space="0" w:color="auto"/>
                                                      </w:divBdr>
                                                      <w:divsChild>
                                                        <w:div w:id="1734809142">
                                                          <w:marLeft w:val="0"/>
                                                          <w:marRight w:val="0"/>
                                                          <w:marTop w:val="450"/>
                                                          <w:marBottom w:val="450"/>
                                                          <w:divBdr>
                                                            <w:top w:val="none" w:sz="0" w:space="0" w:color="auto"/>
                                                            <w:left w:val="none" w:sz="0" w:space="0" w:color="auto"/>
                                                            <w:bottom w:val="none" w:sz="0" w:space="0" w:color="auto"/>
                                                            <w:right w:val="none" w:sz="0" w:space="0" w:color="auto"/>
                                                          </w:divBdr>
                                                          <w:divsChild>
                                                            <w:div w:id="344942822">
                                                              <w:marLeft w:val="0"/>
                                                              <w:marRight w:val="0"/>
                                                              <w:marTop w:val="0"/>
                                                              <w:marBottom w:val="0"/>
                                                              <w:divBdr>
                                                                <w:top w:val="none" w:sz="0" w:space="0" w:color="auto"/>
                                                                <w:left w:val="none" w:sz="0" w:space="0" w:color="auto"/>
                                                                <w:bottom w:val="none" w:sz="0" w:space="0" w:color="auto"/>
                                                                <w:right w:val="none" w:sz="0" w:space="0" w:color="auto"/>
                                                              </w:divBdr>
                                                              <w:divsChild>
                                                                <w:div w:id="1706364389">
                                                                  <w:marLeft w:val="0"/>
                                                                  <w:marRight w:val="0"/>
                                                                  <w:marTop w:val="0"/>
                                                                  <w:marBottom w:val="0"/>
                                                                  <w:divBdr>
                                                                    <w:top w:val="none" w:sz="0" w:space="0" w:color="auto"/>
                                                                    <w:left w:val="none" w:sz="0" w:space="0" w:color="auto"/>
                                                                    <w:bottom w:val="none" w:sz="0" w:space="0" w:color="auto"/>
                                                                    <w:right w:val="none" w:sz="0" w:space="0" w:color="auto"/>
                                                                  </w:divBdr>
                                                                  <w:divsChild>
                                                                    <w:div w:id="2029790643">
                                                                      <w:marLeft w:val="0"/>
                                                                      <w:marRight w:val="0"/>
                                                                      <w:marTop w:val="0"/>
                                                                      <w:marBottom w:val="0"/>
                                                                      <w:divBdr>
                                                                        <w:top w:val="none" w:sz="0" w:space="0" w:color="auto"/>
                                                                        <w:left w:val="none" w:sz="0" w:space="0" w:color="auto"/>
                                                                        <w:bottom w:val="none" w:sz="0" w:space="0" w:color="auto"/>
                                                                        <w:right w:val="none" w:sz="0" w:space="0" w:color="auto"/>
                                                                      </w:divBdr>
                                                                      <w:divsChild>
                                                                        <w:div w:id="1862821074">
                                                                          <w:marLeft w:val="-300"/>
                                                                          <w:marRight w:val="-300"/>
                                                                          <w:marTop w:val="0"/>
                                                                          <w:marBottom w:val="300"/>
                                                                          <w:divBdr>
                                                                            <w:top w:val="none" w:sz="0" w:space="0" w:color="auto"/>
                                                                            <w:left w:val="none" w:sz="0" w:space="0" w:color="auto"/>
                                                                            <w:bottom w:val="none" w:sz="0" w:space="0" w:color="auto"/>
                                                                            <w:right w:val="none" w:sz="0" w:space="0" w:color="auto"/>
                                                                          </w:divBdr>
                                                                          <w:divsChild>
                                                                            <w:div w:id="1057044767">
                                                                              <w:marLeft w:val="0"/>
                                                                              <w:marRight w:val="0"/>
                                                                              <w:marTop w:val="0"/>
                                                                              <w:marBottom w:val="0"/>
                                                                              <w:divBdr>
                                                                                <w:top w:val="none" w:sz="0" w:space="0" w:color="auto"/>
                                                                                <w:left w:val="none" w:sz="0" w:space="0" w:color="auto"/>
                                                                                <w:bottom w:val="none" w:sz="0" w:space="0" w:color="auto"/>
                                                                                <w:right w:val="none" w:sz="0" w:space="0" w:color="auto"/>
                                                                              </w:divBdr>
                                                                              <w:divsChild>
                                                                                <w:div w:id="185815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190801">
      <w:bodyDiv w:val="1"/>
      <w:marLeft w:val="0"/>
      <w:marRight w:val="0"/>
      <w:marTop w:val="0"/>
      <w:marBottom w:val="0"/>
      <w:divBdr>
        <w:top w:val="none" w:sz="0" w:space="0" w:color="auto"/>
        <w:left w:val="none" w:sz="0" w:space="0" w:color="auto"/>
        <w:bottom w:val="none" w:sz="0" w:space="0" w:color="auto"/>
        <w:right w:val="none" w:sz="0" w:space="0" w:color="auto"/>
      </w:divBdr>
      <w:divsChild>
        <w:div w:id="577180070">
          <w:marLeft w:val="0"/>
          <w:marRight w:val="0"/>
          <w:marTop w:val="0"/>
          <w:marBottom w:val="0"/>
          <w:divBdr>
            <w:top w:val="none" w:sz="0" w:space="0" w:color="auto"/>
            <w:left w:val="none" w:sz="0" w:space="0" w:color="auto"/>
            <w:bottom w:val="none" w:sz="0" w:space="0" w:color="auto"/>
            <w:right w:val="none" w:sz="0" w:space="0" w:color="auto"/>
          </w:divBdr>
          <w:divsChild>
            <w:div w:id="1731265724">
              <w:marLeft w:val="0"/>
              <w:marRight w:val="0"/>
              <w:marTop w:val="0"/>
              <w:marBottom w:val="0"/>
              <w:divBdr>
                <w:top w:val="none" w:sz="0" w:space="0" w:color="auto"/>
                <w:left w:val="none" w:sz="0" w:space="0" w:color="auto"/>
                <w:bottom w:val="none" w:sz="0" w:space="0" w:color="auto"/>
                <w:right w:val="none" w:sz="0" w:space="0" w:color="auto"/>
              </w:divBdr>
              <w:divsChild>
                <w:div w:id="470056384">
                  <w:marLeft w:val="0"/>
                  <w:marRight w:val="0"/>
                  <w:marTop w:val="0"/>
                  <w:marBottom w:val="0"/>
                  <w:divBdr>
                    <w:top w:val="none" w:sz="0" w:space="0" w:color="auto"/>
                    <w:left w:val="none" w:sz="0" w:space="0" w:color="auto"/>
                    <w:bottom w:val="none" w:sz="0" w:space="0" w:color="auto"/>
                    <w:right w:val="none" w:sz="0" w:space="0" w:color="auto"/>
                  </w:divBdr>
                  <w:divsChild>
                    <w:div w:id="4408696">
                      <w:marLeft w:val="0"/>
                      <w:marRight w:val="0"/>
                      <w:marTop w:val="0"/>
                      <w:marBottom w:val="0"/>
                      <w:divBdr>
                        <w:top w:val="none" w:sz="0" w:space="0" w:color="auto"/>
                        <w:left w:val="none" w:sz="0" w:space="0" w:color="auto"/>
                        <w:bottom w:val="none" w:sz="0" w:space="0" w:color="auto"/>
                        <w:right w:val="none" w:sz="0" w:space="0" w:color="auto"/>
                      </w:divBdr>
                      <w:divsChild>
                        <w:div w:id="1785031594">
                          <w:marLeft w:val="0"/>
                          <w:marRight w:val="0"/>
                          <w:marTop w:val="0"/>
                          <w:marBottom w:val="0"/>
                          <w:divBdr>
                            <w:top w:val="none" w:sz="0" w:space="0" w:color="auto"/>
                            <w:left w:val="none" w:sz="0" w:space="0" w:color="auto"/>
                            <w:bottom w:val="none" w:sz="0" w:space="0" w:color="auto"/>
                            <w:right w:val="none" w:sz="0" w:space="0" w:color="auto"/>
                          </w:divBdr>
                          <w:divsChild>
                            <w:div w:id="1794784603">
                              <w:marLeft w:val="0"/>
                              <w:marRight w:val="0"/>
                              <w:marTop w:val="0"/>
                              <w:marBottom w:val="300"/>
                              <w:divBdr>
                                <w:top w:val="single" w:sz="48" w:space="0" w:color="222222"/>
                                <w:left w:val="single" w:sz="48" w:space="0" w:color="222222"/>
                                <w:bottom w:val="single" w:sz="48" w:space="0" w:color="222222"/>
                                <w:right w:val="single" w:sz="48" w:space="0" w:color="222222"/>
                              </w:divBdr>
                              <w:divsChild>
                                <w:div w:id="579411428">
                                  <w:marLeft w:val="0"/>
                                  <w:marRight w:val="0"/>
                                  <w:marTop w:val="100"/>
                                  <w:marBottom w:val="100"/>
                                  <w:divBdr>
                                    <w:top w:val="none" w:sz="0" w:space="0" w:color="auto"/>
                                    <w:left w:val="none" w:sz="0" w:space="0" w:color="auto"/>
                                    <w:bottom w:val="none" w:sz="0" w:space="0" w:color="auto"/>
                                    <w:right w:val="none" w:sz="0" w:space="0" w:color="auto"/>
                                  </w:divBdr>
                                </w:div>
                                <w:div w:id="1215198161">
                                  <w:marLeft w:val="0"/>
                                  <w:marRight w:val="0"/>
                                  <w:marTop w:val="100"/>
                                  <w:marBottom w:val="100"/>
                                  <w:divBdr>
                                    <w:top w:val="none" w:sz="0" w:space="0" w:color="auto"/>
                                    <w:left w:val="none" w:sz="0" w:space="0" w:color="auto"/>
                                    <w:bottom w:val="none" w:sz="0" w:space="0" w:color="auto"/>
                                    <w:right w:val="none" w:sz="0" w:space="0" w:color="auto"/>
                                  </w:divBdr>
                                </w:div>
                                <w:div w:id="10202761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chart" Target="charts/chart2.xml"/><Relationship Id="rId26" Type="http://schemas.openxmlformats.org/officeDocument/2006/relationships/hyperlink" Target="http://www.papoutsanis.gr/ViewProduct.php?id=166&amp;lang=gr" TargetMode="External"/><Relationship Id="rId39"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chart" Target="charts/chart5.xml"/><Relationship Id="rId34" Type="http://schemas.openxmlformats.org/officeDocument/2006/relationships/image" Target="media/image16.jpeg"/><Relationship Id="rId42"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chart" Target="charts/chart1.xml"/><Relationship Id="rId25" Type="http://schemas.openxmlformats.org/officeDocument/2006/relationships/hyperlink" Target="http://www.polion.gr/%CF%83%CF%85%CE%BB%CE%BB%CE%BF%CE%B3%CE%BF%CF%83/" TargetMode="External"/><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hyperlink" Target="https://oliviart-gr.blogspot.gr/2012/11/blog-post_29.html" TargetMode="External"/><Relationship Id="rId20" Type="http://schemas.openxmlformats.org/officeDocument/2006/relationships/chart" Target="charts/chart4.xm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www.ftiaxno.gr/2008/01/blog-post_25.html"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peliti.gr" TargetMode="External"/><Relationship Id="rId23" Type="http://schemas.openxmlformats.org/officeDocument/2006/relationships/hyperlink" Target="http://www.polion.gr" TargetMode="Externa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chart" Target="charts/chart3.xml"/><Relationship Id="rId31"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lyk-plomar.les.sch.gr/index.php/plomari/soapmaking.html" TargetMode="External"/><Relationship Id="rId27" Type="http://schemas.openxmlformats.org/officeDocument/2006/relationships/hyperlink" Target="http://pinakio.blogspot.gr/2012/11/blog-post_11.html" TargetMode="External"/><Relationship Id="rId30" Type="http://schemas.openxmlformats.org/officeDocument/2006/relationships/image" Target="media/image12.jpeg"/><Relationship Id="rId35"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oleObject" Target="file:///D:\&#917;&#923;&#917;&#925;&#919;\&#931;&#935;&#927;&#923;&#921;&#922;&#927;%20&#917;&#932;&#927;&#931;%202016-17\8&#959;%20&#915;&#933;&#924;&#925;&#913;&#931;&#921;&#927;\&#917;&#929;&#915;&#913;&#931;&#921;&#917;&#931;%20&#924;&#913;&#920;&#919;&#932;&#937;&#925;\&#914;1\&#914;&#921;%202%20&#931;&#913;&#928;&#937;&#925;&#927;&#928;&#927;&#921;&#921;&#913;\&#929;&#913;&#914;&#916;&#927;&#915;&#929;&#913;&#924;&#924;&#913;&#932;&#913;%20&#917;&#929;&#937;&#932;&#919;&#924;&#913;&#932;&#927;&#923;&#927;&#915;&#921;&#927;&#93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917;&#923;&#917;&#925;&#919;\&#931;&#935;&#927;&#923;&#921;&#922;&#927;%20&#917;&#932;&#927;&#931;%202016-17\8&#959;%20&#915;&#933;&#924;&#925;&#913;&#931;&#921;&#927;\&#917;&#929;&#915;&#913;&#931;&#921;&#917;&#931;%20&#924;&#913;&#920;&#919;&#932;&#937;&#925;\&#914;1\&#914;&#921;%202%20&#931;&#913;&#928;&#937;&#925;&#927;&#928;&#927;&#921;&#921;&#913;\&#929;&#913;&#914;&#916;&#927;&#915;&#929;&#913;&#924;&#924;&#913;&#932;&#913;%20&#917;&#929;&#937;&#932;&#919;&#924;&#913;&#932;&#927;&#923;&#927;&#915;&#921;&#927;&#93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917;&#923;&#917;&#925;&#919;\&#931;&#935;&#927;&#923;&#921;&#922;&#927;%20&#917;&#932;&#927;&#931;%202016-17\8&#959;%20&#915;&#933;&#924;&#925;&#913;&#931;&#921;&#927;\&#917;&#929;&#915;&#913;&#931;&#921;&#917;&#931;%20&#924;&#913;&#920;&#919;&#932;&#937;&#925;\&#914;1\&#914;&#921;%202%20&#931;&#913;&#928;&#937;&#925;&#927;&#928;&#927;&#921;&#921;&#913;\&#929;&#913;&#914;&#916;&#927;&#915;&#929;&#913;&#924;&#924;&#913;&#932;&#913;%20&#917;&#929;&#937;&#932;&#919;&#924;&#913;&#932;&#927;&#923;&#927;&#915;&#921;&#927;&#93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917;&#923;&#917;&#925;&#919;\&#931;&#935;&#927;&#923;&#921;&#922;&#927;%20&#917;&#932;&#927;&#931;%202016-17\8&#959;%20&#915;&#933;&#924;&#925;&#913;&#931;&#921;&#927;\&#917;&#929;&#915;&#913;&#931;&#921;&#917;&#931;%20&#924;&#913;&#920;&#919;&#932;&#937;&#925;\&#914;1\&#914;&#921;%202%20&#931;&#913;&#928;&#937;&#925;&#927;&#928;&#927;&#921;&#921;&#913;\&#929;&#913;&#914;&#916;&#927;&#915;&#929;&#913;&#924;&#924;&#913;&#932;&#913;%20&#917;&#929;&#937;&#932;&#919;&#924;&#913;&#932;&#927;&#923;&#927;&#915;&#921;&#927;&#93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917;&#923;&#917;&#925;&#919;\&#931;&#935;&#927;&#923;&#921;&#922;&#927;%20&#917;&#932;&#927;&#931;%202016-17\8&#959;%20&#915;&#933;&#924;&#925;&#913;&#931;&#921;&#927;\&#917;&#929;&#915;&#913;&#931;&#921;&#917;&#931;%20&#924;&#913;&#920;&#919;&#932;&#937;&#925;\&#914;1\&#914;&#921;%202%20&#931;&#913;&#928;&#937;&#925;&#927;&#928;&#927;&#921;&#921;&#913;\&#929;&#913;&#914;&#916;&#927;&#915;&#929;&#913;&#924;&#924;&#913;&#932;&#913;%20&#917;&#929;&#937;&#932;&#919;&#924;&#913;&#932;&#927;&#923;&#927;&#915;&#921;&#927;&#93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sz="1400"/>
              <a:t>Ποια</a:t>
            </a:r>
            <a:r>
              <a:rPr lang="el-GR" sz="1400" baseline="0"/>
              <a:t> μυρωδια σαπουνιού προτιμάτε?</a:t>
            </a:r>
            <a:endParaRPr lang="en-US" sz="1400"/>
          </a:p>
        </c:rich>
      </c:tx>
    </c:title>
    <c:plotArea>
      <c:layout/>
      <c:barChart>
        <c:barDir val="col"/>
        <c:grouping val="clustered"/>
        <c:ser>
          <c:idx val="0"/>
          <c:order val="0"/>
          <c:cat>
            <c:strRef>
              <c:f>Φύλλο1!$B$2:$B$5</c:f>
              <c:strCache>
                <c:ptCount val="4"/>
                <c:pt idx="0">
                  <c:v>ελιά</c:v>
                </c:pt>
                <c:pt idx="1">
                  <c:v>αγριολούλουδα</c:v>
                </c:pt>
                <c:pt idx="2">
                  <c:v>βανίλια</c:v>
                </c:pt>
                <c:pt idx="3">
                  <c:v>λεβάντα</c:v>
                </c:pt>
              </c:strCache>
            </c:strRef>
          </c:cat>
          <c:val>
            <c:numRef>
              <c:f>Φύλλο1!$C$2:$C$5</c:f>
              <c:numCache>
                <c:formatCode>General</c:formatCode>
                <c:ptCount val="4"/>
                <c:pt idx="0">
                  <c:v>1</c:v>
                </c:pt>
                <c:pt idx="1">
                  <c:v>1</c:v>
                </c:pt>
                <c:pt idx="2">
                  <c:v>10</c:v>
                </c:pt>
                <c:pt idx="3">
                  <c:v>8</c:v>
                </c:pt>
              </c:numCache>
            </c:numRef>
          </c:val>
        </c:ser>
        <c:axId val="69527424"/>
        <c:axId val="69850240"/>
      </c:barChart>
      <c:catAx>
        <c:axId val="69527424"/>
        <c:scaling>
          <c:orientation val="minMax"/>
        </c:scaling>
        <c:axPos val="b"/>
        <c:majorTickMark val="none"/>
        <c:tickLblPos val="nextTo"/>
        <c:crossAx val="69850240"/>
        <c:crosses val="autoZero"/>
        <c:auto val="1"/>
        <c:lblAlgn val="ctr"/>
        <c:lblOffset val="100"/>
      </c:catAx>
      <c:valAx>
        <c:axId val="69850240"/>
        <c:scaling>
          <c:orientation val="minMax"/>
        </c:scaling>
        <c:axPos val="l"/>
        <c:majorGridlines/>
        <c:numFmt formatCode="General" sourceLinked="1"/>
        <c:majorTickMark val="none"/>
        <c:tickLblPos val="nextTo"/>
        <c:crossAx val="6952742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sz="1400"/>
              <a:t>θα</a:t>
            </a:r>
            <a:r>
              <a:rPr lang="el-GR" sz="1400" baseline="0"/>
              <a:t> δοκιμάζατε  μια καινούργια μάρκα σαπουνιού που πρωτοεμφανίστηκε στην αγορά?</a:t>
            </a:r>
            <a:endParaRPr lang="el-GR" sz="1400"/>
          </a:p>
        </c:rich>
      </c:tx>
    </c:title>
    <c:plotArea>
      <c:layout>
        <c:manualLayout>
          <c:layoutTarget val="inner"/>
          <c:xMode val="edge"/>
          <c:yMode val="edge"/>
          <c:x val="9.7321303587051725E-2"/>
          <c:y val="0.35357648002333042"/>
          <c:w val="0.89745603674540686"/>
          <c:h val="0.49708734324876103"/>
        </c:manualLayout>
      </c:layout>
      <c:barChart>
        <c:barDir val="col"/>
        <c:grouping val="clustered"/>
        <c:ser>
          <c:idx val="0"/>
          <c:order val="0"/>
          <c:tx>
            <c:strRef>
              <c:f>Φύλλο1!$C$7</c:f>
              <c:strCache>
                <c:ptCount val="1"/>
                <c:pt idx="0">
                  <c:v>ΑΠΟΤΕΛΕΣΜΑΤΑ</c:v>
                </c:pt>
              </c:strCache>
            </c:strRef>
          </c:tx>
          <c:cat>
            <c:strRef>
              <c:f>Φύλλο1!$B$8:$B$10</c:f>
              <c:strCache>
                <c:ptCount val="3"/>
                <c:pt idx="0">
                  <c:v>ναι</c:v>
                </c:pt>
                <c:pt idx="1">
                  <c:v>όχι</c:v>
                </c:pt>
                <c:pt idx="2">
                  <c:v> μπορεί αν έχει καλή και πειστική διαφήμηση</c:v>
                </c:pt>
              </c:strCache>
            </c:strRef>
          </c:cat>
          <c:val>
            <c:numRef>
              <c:f>Φύλλο1!$C$8:$C$10</c:f>
              <c:numCache>
                <c:formatCode>General</c:formatCode>
                <c:ptCount val="3"/>
                <c:pt idx="0">
                  <c:v>15</c:v>
                </c:pt>
                <c:pt idx="1">
                  <c:v>1</c:v>
                </c:pt>
                <c:pt idx="2">
                  <c:v>4</c:v>
                </c:pt>
              </c:numCache>
            </c:numRef>
          </c:val>
        </c:ser>
        <c:axId val="69858816"/>
        <c:axId val="70126976"/>
      </c:barChart>
      <c:catAx>
        <c:axId val="69858816"/>
        <c:scaling>
          <c:orientation val="minMax"/>
        </c:scaling>
        <c:axPos val="b"/>
        <c:tickLblPos val="nextTo"/>
        <c:crossAx val="70126976"/>
        <c:crosses val="autoZero"/>
        <c:auto val="1"/>
        <c:lblAlgn val="ctr"/>
        <c:lblOffset val="100"/>
      </c:catAx>
      <c:valAx>
        <c:axId val="70126976"/>
        <c:scaling>
          <c:orientation val="minMax"/>
        </c:scaling>
        <c:axPos val="l"/>
        <c:majorGridlines/>
        <c:numFmt formatCode="General" sourceLinked="1"/>
        <c:tickLblPos val="nextTo"/>
        <c:crossAx val="6985881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l-GR"/>
  <c:chart>
    <c:title>
      <c:tx>
        <c:rich>
          <a:bodyPr/>
          <a:lstStyle/>
          <a:p>
            <a:pPr>
              <a:defRPr/>
            </a:pPr>
            <a:r>
              <a:rPr lang="el-GR"/>
              <a:t>σε</a:t>
            </a:r>
            <a:r>
              <a:rPr lang="el-GR" baseline="0"/>
              <a:t> τι μορφή προτιμάτε το σαπούνι?</a:t>
            </a:r>
            <a:endParaRPr lang="el-GR"/>
          </a:p>
        </c:rich>
      </c:tx>
    </c:title>
    <c:plotArea>
      <c:layout/>
      <c:barChart>
        <c:barDir val="col"/>
        <c:grouping val="clustered"/>
        <c:ser>
          <c:idx val="0"/>
          <c:order val="0"/>
          <c:tx>
            <c:strRef>
              <c:f>Φύλλο1!$C$12</c:f>
              <c:strCache>
                <c:ptCount val="1"/>
                <c:pt idx="0">
                  <c:v>ΑΠΟΤΕΛΕΣΜΑΤΑ</c:v>
                </c:pt>
              </c:strCache>
            </c:strRef>
          </c:tx>
          <c:cat>
            <c:strRef>
              <c:f>Φύλλο1!$B$13:$B$15</c:f>
              <c:strCache>
                <c:ptCount val="3"/>
                <c:pt idx="0">
                  <c:v>υγρή</c:v>
                </c:pt>
                <c:pt idx="1">
                  <c:v>στερεή</c:v>
                </c:pt>
                <c:pt idx="2">
                  <c:v>δεν έχω πρόβλημα</c:v>
                </c:pt>
              </c:strCache>
            </c:strRef>
          </c:cat>
          <c:val>
            <c:numRef>
              <c:f>Φύλλο1!$C$13:$C$15</c:f>
              <c:numCache>
                <c:formatCode>General</c:formatCode>
                <c:ptCount val="3"/>
                <c:pt idx="0">
                  <c:v>12</c:v>
                </c:pt>
                <c:pt idx="1">
                  <c:v>2</c:v>
                </c:pt>
                <c:pt idx="2">
                  <c:v>6</c:v>
                </c:pt>
              </c:numCache>
            </c:numRef>
          </c:val>
        </c:ser>
        <c:axId val="74679808"/>
        <c:axId val="74681728"/>
      </c:barChart>
      <c:catAx>
        <c:axId val="74679808"/>
        <c:scaling>
          <c:orientation val="minMax"/>
        </c:scaling>
        <c:axPos val="b"/>
        <c:tickLblPos val="nextTo"/>
        <c:crossAx val="74681728"/>
        <c:crosses val="autoZero"/>
        <c:auto val="1"/>
        <c:lblAlgn val="ctr"/>
        <c:lblOffset val="100"/>
      </c:catAx>
      <c:valAx>
        <c:axId val="74681728"/>
        <c:scaling>
          <c:orientation val="minMax"/>
        </c:scaling>
        <c:axPos val="l"/>
        <c:majorGridlines/>
        <c:numFmt formatCode="General" sourceLinked="1"/>
        <c:tickLblPos val="nextTo"/>
        <c:crossAx val="7467980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l-GR"/>
  <c:chart>
    <c:title>
      <c:tx>
        <c:rich>
          <a:bodyPr/>
          <a:lstStyle/>
          <a:p>
            <a:pPr>
              <a:defRPr/>
            </a:pPr>
            <a:r>
              <a:rPr lang="el-GR"/>
              <a:t>πόσο</a:t>
            </a:r>
            <a:r>
              <a:rPr lang="el-GR" baseline="0"/>
              <a:t> συχνά χρησιμοποιήτε σαπούνι?</a:t>
            </a:r>
            <a:endParaRPr lang="el-GR"/>
          </a:p>
        </c:rich>
      </c:tx>
    </c:title>
    <c:plotArea>
      <c:layout/>
      <c:barChart>
        <c:barDir val="col"/>
        <c:grouping val="clustered"/>
        <c:ser>
          <c:idx val="0"/>
          <c:order val="0"/>
          <c:tx>
            <c:strRef>
              <c:f>Φύλλο1!$C$17</c:f>
              <c:strCache>
                <c:ptCount val="1"/>
                <c:pt idx="0">
                  <c:v>ΑΠΟΤΕΛΕΣΜΑΤΑ</c:v>
                </c:pt>
              </c:strCache>
            </c:strRef>
          </c:tx>
          <c:cat>
            <c:strRef>
              <c:f>Φύλλο1!$B$18:$B$20</c:f>
              <c:strCache>
                <c:ptCount val="3"/>
                <c:pt idx="0">
                  <c:v>καθημερινά μου είναι απαραίτητο</c:v>
                </c:pt>
                <c:pt idx="1">
                  <c:v>ανα 2-3 μέρες</c:v>
                </c:pt>
                <c:pt idx="2">
                  <c:v>σπάνια</c:v>
                </c:pt>
              </c:strCache>
            </c:strRef>
          </c:cat>
          <c:val>
            <c:numRef>
              <c:f>Φύλλο1!$C$18:$C$20</c:f>
              <c:numCache>
                <c:formatCode>General</c:formatCode>
                <c:ptCount val="3"/>
                <c:pt idx="0">
                  <c:v>19</c:v>
                </c:pt>
                <c:pt idx="1">
                  <c:v>1</c:v>
                </c:pt>
                <c:pt idx="2">
                  <c:v>0</c:v>
                </c:pt>
              </c:numCache>
            </c:numRef>
          </c:val>
        </c:ser>
        <c:axId val="74885760"/>
        <c:axId val="74900992"/>
      </c:barChart>
      <c:catAx>
        <c:axId val="74885760"/>
        <c:scaling>
          <c:orientation val="minMax"/>
        </c:scaling>
        <c:axPos val="b"/>
        <c:tickLblPos val="nextTo"/>
        <c:crossAx val="74900992"/>
        <c:crosses val="autoZero"/>
        <c:auto val="1"/>
        <c:lblAlgn val="ctr"/>
        <c:lblOffset val="100"/>
      </c:catAx>
      <c:valAx>
        <c:axId val="74900992"/>
        <c:scaling>
          <c:orientation val="minMax"/>
        </c:scaling>
        <c:axPos val="l"/>
        <c:majorGridlines/>
        <c:numFmt formatCode="General" sourceLinked="1"/>
        <c:tickLblPos val="nextTo"/>
        <c:crossAx val="74885760"/>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l-GR"/>
  <c:chart>
    <c:title>
      <c:tx>
        <c:rich>
          <a:bodyPr/>
          <a:lstStyle/>
          <a:p>
            <a:pPr>
              <a:defRPr/>
            </a:pPr>
            <a:r>
              <a:rPr lang="el-GR"/>
              <a:t>είστε</a:t>
            </a:r>
            <a:r>
              <a:rPr lang="el-GR" baseline="0"/>
              <a:t> ικανοποιημένοι με το σαπούνι που χρησιμοποιήτε?</a:t>
            </a:r>
            <a:endParaRPr lang="el-GR"/>
          </a:p>
        </c:rich>
      </c:tx>
    </c:title>
    <c:plotArea>
      <c:layout/>
      <c:barChart>
        <c:barDir val="col"/>
        <c:grouping val="clustered"/>
        <c:ser>
          <c:idx val="0"/>
          <c:order val="0"/>
          <c:tx>
            <c:strRef>
              <c:f>Φύλλο1!$C$22</c:f>
              <c:strCache>
                <c:ptCount val="1"/>
                <c:pt idx="0">
                  <c:v>ΑΠΟΤΕΛΕΣΜΑΤΑ</c:v>
                </c:pt>
              </c:strCache>
            </c:strRef>
          </c:tx>
          <c:cat>
            <c:strRef>
              <c:f>Φύλλο1!$B$23:$B$25</c:f>
              <c:strCache>
                <c:ptCount val="3"/>
                <c:pt idx="0">
                  <c:v>ναι πολύ</c:v>
                </c:pt>
                <c:pt idx="1">
                  <c:v>όχι καθόλου</c:v>
                </c:pt>
                <c:pt idx="2">
                  <c:v>αρκετά αλλά δεν είναι αυτό που ψάχνω</c:v>
                </c:pt>
              </c:strCache>
            </c:strRef>
          </c:cat>
          <c:val>
            <c:numRef>
              <c:f>Φύλλο1!$C$23:$C$25</c:f>
              <c:numCache>
                <c:formatCode>General</c:formatCode>
                <c:ptCount val="3"/>
                <c:pt idx="0">
                  <c:v>10</c:v>
                </c:pt>
                <c:pt idx="1">
                  <c:v>1</c:v>
                </c:pt>
                <c:pt idx="2">
                  <c:v>9</c:v>
                </c:pt>
              </c:numCache>
            </c:numRef>
          </c:val>
        </c:ser>
        <c:axId val="82641664"/>
        <c:axId val="82643200"/>
      </c:barChart>
      <c:catAx>
        <c:axId val="82641664"/>
        <c:scaling>
          <c:orientation val="minMax"/>
        </c:scaling>
        <c:axPos val="b"/>
        <c:tickLblPos val="nextTo"/>
        <c:crossAx val="82643200"/>
        <c:crosses val="autoZero"/>
        <c:auto val="1"/>
        <c:lblAlgn val="ctr"/>
        <c:lblOffset val="100"/>
      </c:catAx>
      <c:valAx>
        <c:axId val="82643200"/>
        <c:scaling>
          <c:orientation val="minMax"/>
        </c:scaling>
        <c:axPos val="l"/>
        <c:majorGridlines/>
        <c:numFmt formatCode="General" sourceLinked="1"/>
        <c:tickLblPos val="nextTo"/>
        <c:crossAx val="82641664"/>
        <c:crosses val="autoZero"/>
        <c:crossBetween val="between"/>
      </c:valAx>
    </c:plotArea>
    <c:plotVisOnly val="1"/>
  </c:chart>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12</Pages>
  <Words>1591</Words>
  <Characters>8593</Characters>
  <Application>Microsoft Office Word</Application>
  <DocSecurity>0</DocSecurity>
  <Lines>71</Lines>
  <Paragraphs>20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10164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cp:revision>
  <cp:lastPrinted>2017-01-24T21:05:00Z</cp:lastPrinted>
  <dcterms:created xsi:type="dcterms:W3CDTF">2017-10-15T18:11:00Z</dcterms:created>
  <dcterms:modified xsi:type="dcterms:W3CDTF">2017-10-15T18:25:00Z</dcterms:modified>
</cp:coreProperties>
</file>